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
        <w:gridCol w:w="534"/>
        <w:gridCol w:w="839"/>
        <w:gridCol w:w="426"/>
        <w:gridCol w:w="426"/>
        <w:gridCol w:w="710"/>
        <w:gridCol w:w="581"/>
        <w:gridCol w:w="284"/>
        <w:gridCol w:w="976"/>
        <w:gridCol w:w="9"/>
        <w:gridCol w:w="416"/>
        <w:gridCol w:w="9"/>
        <w:gridCol w:w="133"/>
        <w:gridCol w:w="567"/>
        <w:gridCol w:w="438"/>
        <w:gridCol w:w="129"/>
        <w:gridCol w:w="441"/>
        <w:gridCol w:w="126"/>
        <w:gridCol w:w="284"/>
        <w:gridCol w:w="9"/>
        <w:gridCol w:w="421"/>
        <w:gridCol w:w="1697"/>
        <w:gridCol w:w="440"/>
      </w:tblGrid>
      <w:tr w:rsidR="00A85CE3" w:rsidRPr="00B36701" w14:paraId="20EF3470" w14:textId="77777777" w:rsidTr="002A6A9E">
        <w:trPr>
          <w:trHeight w:val="1119"/>
        </w:trPr>
        <w:tc>
          <w:tcPr>
            <w:tcW w:w="9923" w:type="dxa"/>
            <w:gridSpan w:val="23"/>
            <w:tcBorders>
              <w:top w:val="single" w:sz="12" w:space="0" w:color="auto"/>
              <w:left w:val="single" w:sz="12" w:space="0" w:color="auto"/>
              <w:right w:val="single" w:sz="12" w:space="0" w:color="auto"/>
            </w:tcBorders>
          </w:tcPr>
          <w:p w14:paraId="2E005E6C" w14:textId="77777777" w:rsidR="006041C5" w:rsidRPr="007E44DA" w:rsidRDefault="006041C5" w:rsidP="006041C5">
            <w:pPr>
              <w:pStyle w:val="Caption"/>
              <w:spacing w:before="0" w:after="0"/>
              <w:rPr>
                <w:rFonts w:ascii="Calibri" w:hAnsi="Calibri"/>
                <w:sz w:val="28"/>
                <w:szCs w:val="28"/>
                <w:lang w:val="en-GB"/>
              </w:rPr>
            </w:pPr>
            <w:r w:rsidRPr="007E44DA">
              <w:rPr>
                <w:rFonts w:ascii="Calibri" w:hAnsi="Calibri"/>
                <w:sz w:val="28"/>
                <w:szCs w:val="28"/>
                <w:lang w:val="en-GB"/>
              </w:rPr>
              <w:t>APPLICATION</w:t>
            </w:r>
          </w:p>
          <w:p w14:paraId="5F33209C" w14:textId="5AB70690" w:rsidR="006041C5" w:rsidRPr="007E44DA" w:rsidRDefault="006041C5" w:rsidP="006041C5">
            <w:pPr>
              <w:pStyle w:val="Caption"/>
              <w:spacing w:before="0" w:after="0"/>
              <w:rPr>
                <w:rFonts w:ascii="Calibri" w:hAnsi="Calibri"/>
                <w:sz w:val="28"/>
                <w:szCs w:val="28"/>
                <w:lang w:val="en-GB"/>
              </w:rPr>
            </w:pPr>
            <w:r w:rsidRPr="007E44DA">
              <w:rPr>
                <w:rFonts w:ascii="Calibri" w:hAnsi="Calibri"/>
                <w:sz w:val="28"/>
                <w:szCs w:val="28"/>
                <w:lang w:val="en-GB"/>
              </w:rPr>
              <w:t xml:space="preserve">FOR </w:t>
            </w:r>
            <w:r>
              <w:rPr>
                <w:rFonts w:ascii="Calibri" w:hAnsi="Calibri"/>
                <w:sz w:val="28"/>
                <w:szCs w:val="28"/>
                <w:lang w:val="en-GB"/>
              </w:rPr>
              <w:t>THE EU TYPE-EXAMINATION O</w:t>
            </w:r>
            <w:r w:rsidRPr="007E44DA">
              <w:rPr>
                <w:rFonts w:ascii="Calibri" w:hAnsi="Calibri"/>
                <w:sz w:val="28"/>
                <w:szCs w:val="28"/>
                <w:lang w:val="en-GB"/>
              </w:rPr>
              <w:t>F PERSONAL PROTECTIVE EQUIPMENT</w:t>
            </w:r>
          </w:p>
          <w:p w14:paraId="79A7442C" w14:textId="4E5E2494" w:rsidR="00A85CE3" w:rsidRPr="006041C5" w:rsidRDefault="006041C5" w:rsidP="00BD34B8">
            <w:pPr>
              <w:spacing w:after="0" w:line="240" w:lineRule="auto"/>
              <w:rPr>
                <w:sz w:val="18"/>
                <w:szCs w:val="18"/>
                <w:lang w:val="en-GB"/>
              </w:rPr>
            </w:pPr>
            <w:r>
              <w:rPr>
                <w:sz w:val="18"/>
                <w:szCs w:val="18"/>
                <w:lang w:val="en-GB"/>
              </w:rPr>
              <w:t xml:space="preserve">in accordance with the </w:t>
            </w:r>
            <w:r w:rsidRPr="007E44DA">
              <w:rPr>
                <w:sz w:val="18"/>
                <w:szCs w:val="18"/>
                <w:lang w:val="en-GB"/>
              </w:rPr>
              <w:t>Regulation (EU) 2016/425 of the European Parliament and of the Council of 9 March 2016 on personal protective equipment and repealing Council Directive 89/686/EEC</w:t>
            </w:r>
          </w:p>
        </w:tc>
      </w:tr>
      <w:tr w:rsidR="000460AF" w:rsidRPr="00B36701" w14:paraId="179B6EF7" w14:textId="77777777" w:rsidTr="00967FA4">
        <w:trPr>
          <w:gridBefore w:val="1"/>
          <w:wBefore w:w="28" w:type="dxa"/>
        </w:trPr>
        <w:tc>
          <w:tcPr>
            <w:tcW w:w="9895" w:type="dxa"/>
            <w:gridSpan w:val="22"/>
            <w:tcBorders>
              <w:top w:val="single" w:sz="12" w:space="0" w:color="auto"/>
              <w:left w:val="nil"/>
              <w:bottom w:val="nil"/>
              <w:right w:val="nil"/>
            </w:tcBorders>
            <w:vAlign w:val="bottom"/>
          </w:tcPr>
          <w:p w14:paraId="13BB6842" w14:textId="77777777" w:rsidR="000460AF" w:rsidRPr="006041C5" w:rsidRDefault="000460AF" w:rsidP="002A5CC2">
            <w:pPr>
              <w:spacing w:after="0" w:line="240" w:lineRule="auto"/>
              <w:rPr>
                <w:b/>
                <w:sz w:val="12"/>
                <w:szCs w:val="12"/>
                <w:lang w:val="en-GB"/>
              </w:rPr>
            </w:pPr>
          </w:p>
        </w:tc>
      </w:tr>
      <w:tr w:rsidR="00E754F1" w:rsidRPr="00EF6788" w14:paraId="3AC6C252" w14:textId="77777777" w:rsidTr="00967FA4">
        <w:trPr>
          <w:gridBefore w:val="1"/>
          <w:wBefore w:w="28" w:type="dxa"/>
        </w:trPr>
        <w:tc>
          <w:tcPr>
            <w:tcW w:w="9895" w:type="dxa"/>
            <w:gridSpan w:val="22"/>
            <w:tcBorders>
              <w:top w:val="single" w:sz="12" w:space="0" w:color="auto"/>
              <w:left w:val="nil"/>
              <w:bottom w:val="nil"/>
              <w:right w:val="nil"/>
            </w:tcBorders>
            <w:vAlign w:val="bottom"/>
          </w:tcPr>
          <w:p w14:paraId="40FCBC0B" w14:textId="609A1B9A" w:rsidR="00E754F1" w:rsidRPr="00825CCA" w:rsidRDefault="00A85CE3" w:rsidP="0064368A">
            <w:pPr>
              <w:spacing w:before="40" w:after="40" w:line="240" w:lineRule="auto"/>
              <w:rPr>
                <w:b/>
                <w:sz w:val="20"/>
                <w:szCs w:val="20"/>
              </w:rPr>
            </w:pPr>
            <w:r w:rsidRPr="00825CCA">
              <w:rPr>
                <w:b/>
                <w:sz w:val="20"/>
                <w:szCs w:val="20"/>
              </w:rPr>
              <w:t>1.</w:t>
            </w:r>
            <w:r w:rsidR="0064368A">
              <w:rPr>
                <w:b/>
                <w:sz w:val="20"/>
                <w:szCs w:val="20"/>
              </w:rPr>
              <w:t>APPLICANT</w:t>
            </w:r>
          </w:p>
        </w:tc>
      </w:tr>
      <w:tr w:rsidR="00A7786C" w:rsidRPr="00776BC0" w14:paraId="632A0B7F" w14:textId="77777777" w:rsidTr="00967FA4">
        <w:trPr>
          <w:gridBefore w:val="1"/>
          <w:wBefore w:w="28" w:type="dxa"/>
        </w:trPr>
        <w:tc>
          <w:tcPr>
            <w:tcW w:w="2935" w:type="dxa"/>
            <w:gridSpan w:val="5"/>
            <w:tcBorders>
              <w:top w:val="single" w:sz="12" w:space="0" w:color="auto"/>
              <w:left w:val="nil"/>
              <w:bottom w:val="nil"/>
              <w:right w:val="dashed" w:sz="4" w:space="0" w:color="auto"/>
            </w:tcBorders>
            <w:vAlign w:val="bottom"/>
          </w:tcPr>
          <w:p w14:paraId="494FE25C" w14:textId="77777777" w:rsidR="00494773" w:rsidRDefault="00494773" w:rsidP="00494773">
            <w:pPr>
              <w:spacing w:after="0" w:line="240" w:lineRule="auto"/>
              <w:rPr>
                <w:b/>
                <w:sz w:val="18"/>
                <w:szCs w:val="18"/>
                <w:lang w:val="en-GB"/>
              </w:rPr>
            </w:pPr>
            <w:r>
              <w:rPr>
                <w:b/>
                <w:sz w:val="18"/>
                <w:szCs w:val="18"/>
                <w:lang w:val="en-GB"/>
              </w:rPr>
              <w:t xml:space="preserve">APPLICANT’S </w:t>
            </w:r>
            <w:r w:rsidR="00A7786C" w:rsidRPr="00A96365">
              <w:rPr>
                <w:b/>
                <w:sz w:val="18"/>
                <w:szCs w:val="18"/>
                <w:lang w:val="en-GB"/>
              </w:rPr>
              <w:t xml:space="preserve">STATUS </w:t>
            </w:r>
          </w:p>
          <w:p w14:paraId="761992D6" w14:textId="18ABCDBF" w:rsidR="00A7786C" w:rsidRPr="00A96365" w:rsidRDefault="00A7786C" w:rsidP="00494773">
            <w:pPr>
              <w:spacing w:after="0" w:line="240" w:lineRule="auto"/>
              <w:rPr>
                <w:b/>
                <w:sz w:val="18"/>
                <w:szCs w:val="18"/>
                <w:lang w:val="en-GB"/>
              </w:rPr>
            </w:pPr>
            <w:r w:rsidRPr="00A96365">
              <w:rPr>
                <w:i/>
                <w:sz w:val="16"/>
                <w:szCs w:val="16"/>
                <w:lang w:val="en-GB"/>
              </w:rPr>
              <w:t>(</w:t>
            </w:r>
            <w:r w:rsidR="00A96365">
              <w:rPr>
                <w:i/>
                <w:sz w:val="16"/>
                <w:szCs w:val="16"/>
                <w:lang w:val="en-GB"/>
              </w:rPr>
              <w:t xml:space="preserve">Tick </w:t>
            </w:r>
            <w:r w:rsidR="00494773" w:rsidRPr="00D11F6A">
              <w:rPr>
                <w:b/>
                <w:sz w:val="24"/>
                <w:szCs w:val="24"/>
                <w:lang w:val="en-US"/>
              </w:rPr>
              <w:t>×</w:t>
            </w:r>
            <w:r w:rsidR="00A96365">
              <w:rPr>
                <w:i/>
                <w:sz w:val="16"/>
                <w:szCs w:val="16"/>
                <w:lang w:val="en-GB"/>
              </w:rPr>
              <w:t xml:space="preserve"> in order to mark correct </w:t>
            </w:r>
            <w:r w:rsidR="00776BC0">
              <w:rPr>
                <w:i/>
                <w:sz w:val="16"/>
                <w:szCs w:val="16"/>
                <w:lang w:val="en-GB"/>
              </w:rPr>
              <w:t>field</w:t>
            </w:r>
            <w:r w:rsidRPr="00A96365">
              <w:rPr>
                <w:i/>
                <w:sz w:val="16"/>
                <w:szCs w:val="16"/>
                <w:lang w:val="en-GB"/>
              </w:rPr>
              <w:t>)</w:t>
            </w:r>
          </w:p>
        </w:tc>
        <w:tc>
          <w:tcPr>
            <w:tcW w:w="1841" w:type="dxa"/>
            <w:gridSpan w:val="3"/>
            <w:tcBorders>
              <w:top w:val="single" w:sz="12" w:space="0" w:color="auto"/>
              <w:left w:val="dashed" w:sz="4" w:space="0" w:color="auto"/>
              <w:right w:val="nil"/>
            </w:tcBorders>
            <w:vAlign w:val="center"/>
          </w:tcPr>
          <w:p w14:paraId="4E230DC8" w14:textId="1200E890" w:rsidR="00A7786C" w:rsidRPr="00FB1D75" w:rsidRDefault="0064368A" w:rsidP="00A96365">
            <w:pPr>
              <w:spacing w:before="60" w:after="60" w:line="240" w:lineRule="auto"/>
              <w:rPr>
                <w:bCs/>
                <w:sz w:val="18"/>
                <w:szCs w:val="18"/>
              </w:rPr>
            </w:pPr>
            <w:r w:rsidRPr="003E4DE7">
              <w:rPr>
                <w:b/>
                <w:bCs/>
                <w:sz w:val="18"/>
                <w:szCs w:val="18"/>
              </w:rPr>
              <w:t>MANUFACTURER</w:t>
            </w:r>
            <w:r w:rsidR="00494773">
              <w:rPr>
                <w:bCs/>
                <w:sz w:val="18"/>
                <w:szCs w:val="18"/>
              </w:rPr>
              <w:t xml:space="preserve"> </w:t>
            </w:r>
            <w:r w:rsidR="0079563A">
              <w:rPr>
                <w:bCs/>
                <w:sz w:val="18"/>
                <w:szCs w:val="18"/>
                <w:vertAlign w:val="superscript"/>
              </w:rPr>
              <w:t>a</w:t>
            </w:r>
            <w:r w:rsidR="00A7786C" w:rsidRPr="00B43725">
              <w:rPr>
                <w:bCs/>
                <w:sz w:val="18"/>
                <w:szCs w:val="18"/>
                <w:vertAlign w:val="superscript"/>
              </w:rPr>
              <w:t>)</w:t>
            </w:r>
          </w:p>
        </w:tc>
        <w:tc>
          <w:tcPr>
            <w:tcW w:w="425" w:type="dxa"/>
            <w:gridSpan w:val="2"/>
            <w:tcBorders>
              <w:top w:val="single" w:sz="12" w:space="0" w:color="auto"/>
              <w:left w:val="nil"/>
              <w:right w:val="dashed" w:sz="4" w:space="0" w:color="auto"/>
            </w:tcBorders>
            <w:vAlign w:val="center"/>
          </w:tcPr>
          <w:p w14:paraId="31D49D2E" w14:textId="77777777" w:rsidR="00A7786C" w:rsidRPr="002E7A2C" w:rsidRDefault="00A7786C" w:rsidP="002E7A2C">
            <w:pPr>
              <w:spacing w:before="60" w:after="60" w:line="240" w:lineRule="auto"/>
              <w:rPr>
                <w:b/>
                <w:color w:val="0070C0"/>
                <w:sz w:val="18"/>
                <w:szCs w:val="18"/>
                <w:lang w:val="en-US"/>
              </w:rPr>
            </w:pPr>
            <w:r w:rsidRPr="002E7A2C">
              <w:rPr>
                <w:b/>
                <w:color w:val="0070C0"/>
                <w:sz w:val="18"/>
                <w:szCs w:val="18"/>
                <w:lang w:val="en-US"/>
              </w:rPr>
              <w:t xml:space="preserve">… </w:t>
            </w:r>
          </w:p>
        </w:tc>
        <w:tc>
          <w:tcPr>
            <w:tcW w:w="2127" w:type="dxa"/>
            <w:gridSpan w:val="8"/>
            <w:tcBorders>
              <w:top w:val="single" w:sz="12" w:space="0" w:color="auto"/>
              <w:left w:val="dashed" w:sz="4" w:space="0" w:color="auto"/>
              <w:right w:val="nil"/>
            </w:tcBorders>
            <w:vAlign w:val="center"/>
          </w:tcPr>
          <w:p w14:paraId="449EBA4A" w14:textId="47E69D6D" w:rsidR="00A7786C" w:rsidRPr="00FB1D75" w:rsidRDefault="00A96365" w:rsidP="00A96365">
            <w:pPr>
              <w:spacing w:before="60" w:after="60" w:line="240" w:lineRule="auto"/>
              <w:rPr>
                <w:bCs/>
                <w:sz w:val="18"/>
                <w:szCs w:val="18"/>
              </w:rPr>
            </w:pPr>
            <w:r w:rsidRPr="003E4DE7">
              <w:rPr>
                <w:b/>
                <w:bCs/>
                <w:sz w:val="18"/>
                <w:szCs w:val="18"/>
              </w:rPr>
              <w:t>OWN BRAND MANUFACTURER</w:t>
            </w:r>
            <w:r w:rsidR="00494773">
              <w:rPr>
                <w:bCs/>
                <w:sz w:val="18"/>
                <w:szCs w:val="18"/>
              </w:rPr>
              <w:t xml:space="preserve"> </w:t>
            </w:r>
            <w:r w:rsidR="0079563A">
              <w:rPr>
                <w:bCs/>
                <w:sz w:val="18"/>
                <w:szCs w:val="18"/>
                <w:vertAlign w:val="superscript"/>
              </w:rPr>
              <w:t>b</w:t>
            </w:r>
          </w:p>
        </w:tc>
        <w:tc>
          <w:tcPr>
            <w:tcW w:w="430" w:type="dxa"/>
            <w:gridSpan w:val="2"/>
            <w:tcBorders>
              <w:top w:val="single" w:sz="12" w:space="0" w:color="auto"/>
              <w:left w:val="nil"/>
              <w:right w:val="dashed" w:sz="4" w:space="0" w:color="auto"/>
            </w:tcBorders>
            <w:vAlign w:val="center"/>
          </w:tcPr>
          <w:p w14:paraId="185D74CA" w14:textId="77777777" w:rsidR="00A7786C" w:rsidRPr="002E7A2C" w:rsidRDefault="00A7786C" w:rsidP="002E7A2C">
            <w:pPr>
              <w:spacing w:before="60" w:after="60" w:line="240" w:lineRule="auto"/>
              <w:rPr>
                <w:b/>
                <w:color w:val="0070C0"/>
                <w:sz w:val="18"/>
                <w:szCs w:val="18"/>
                <w:lang w:val="en-US"/>
              </w:rPr>
            </w:pPr>
            <w:r w:rsidRPr="002E7A2C">
              <w:rPr>
                <w:b/>
                <w:color w:val="0070C0"/>
                <w:sz w:val="18"/>
                <w:szCs w:val="18"/>
                <w:lang w:val="en-US"/>
              </w:rPr>
              <w:t xml:space="preserve">… </w:t>
            </w:r>
          </w:p>
        </w:tc>
        <w:tc>
          <w:tcPr>
            <w:tcW w:w="1697" w:type="dxa"/>
            <w:tcBorders>
              <w:top w:val="single" w:sz="12" w:space="0" w:color="auto"/>
              <w:left w:val="dashed" w:sz="4" w:space="0" w:color="auto"/>
              <w:right w:val="nil"/>
            </w:tcBorders>
            <w:vAlign w:val="center"/>
          </w:tcPr>
          <w:p w14:paraId="54561CEF" w14:textId="75323284" w:rsidR="00A7786C" w:rsidRPr="00776BC0" w:rsidRDefault="00A96365" w:rsidP="00A96365">
            <w:pPr>
              <w:spacing w:before="60" w:after="60" w:line="240" w:lineRule="auto"/>
              <w:rPr>
                <w:bCs/>
                <w:sz w:val="18"/>
                <w:szCs w:val="18"/>
                <w:lang w:val="en-GB"/>
              </w:rPr>
            </w:pPr>
            <w:r w:rsidRPr="003E4DE7">
              <w:rPr>
                <w:b/>
                <w:bCs/>
                <w:sz w:val="18"/>
                <w:szCs w:val="18"/>
                <w:lang w:val="en-GB"/>
              </w:rPr>
              <w:t xml:space="preserve">AUTHORISED </w:t>
            </w:r>
            <w:r w:rsidR="00776BC0" w:rsidRPr="003E4DE7">
              <w:rPr>
                <w:b/>
                <w:bCs/>
                <w:sz w:val="18"/>
                <w:szCs w:val="18"/>
                <w:lang w:val="en-GB"/>
              </w:rPr>
              <w:br/>
            </w:r>
            <w:r w:rsidRPr="003E4DE7">
              <w:rPr>
                <w:b/>
                <w:bCs/>
                <w:sz w:val="18"/>
                <w:szCs w:val="18"/>
                <w:lang w:val="en-GB"/>
              </w:rPr>
              <w:t>REPRESENTATIVE</w:t>
            </w:r>
            <w:r w:rsidR="00494773">
              <w:rPr>
                <w:bCs/>
                <w:sz w:val="18"/>
                <w:szCs w:val="18"/>
                <w:lang w:val="en-GB"/>
              </w:rPr>
              <w:t xml:space="preserve"> </w:t>
            </w:r>
            <w:r w:rsidR="0079563A" w:rsidRPr="00776BC0">
              <w:rPr>
                <w:bCs/>
                <w:sz w:val="18"/>
                <w:szCs w:val="18"/>
                <w:vertAlign w:val="superscript"/>
                <w:lang w:val="en-GB"/>
              </w:rPr>
              <w:t>c</w:t>
            </w:r>
            <w:r w:rsidR="00A7786C" w:rsidRPr="00776BC0">
              <w:rPr>
                <w:bCs/>
                <w:sz w:val="18"/>
                <w:szCs w:val="18"/>
                <w:vertAlign w:val="superscript"/>
                <w:lang w:val="en-GB"/>
              </w:rPr>
              <w:t>)</w:t>
            </w:r>
          </w:p>
        </w:tc>
        <w:tc>
          <w:tcPr>
            <w:tcW w:w="440" w:type="dxa"/>
            <w:tcBorders>
              <w:top w:val="single" w:sz="12" w:space="0" w:color="auto"/>
              <w:left w:val="nil"/>
              <w:right w:val="nil"/>
            </w:tcBorders>
            <w:vAlign w:val="center"/>
          </w:tcPr>
          <w:p w14:paraId="06A0D578" w14:textId="77777777" w:rsidR="00A7786C" w:rsidRPr="002E7A2C" w:rsidRDefault="00A7786C" w:rsidP="002E7A2C">
            <w:pPr>
              <w:spacing w:before="60" w:after="60" w:line="240" w:lineRule="auto"/>
              <w:rPr>
                <w:b/>
                <w:color w:val="0070C0"/>
                <w:sz w:val="18"/>
                <w:szCs w:val="18"/>
                <w:lang w:val="en-US"/>
              </w:rPr>
            </w:pPr>
            <w:r w:rsidRPr="002E7A2C">
              <w:rPr>
                <w:b/>
                <w:color w:val="0070C0"/>
                <w:sz w:val="18"/>
                <w:szCs w:val="18"/>
                <w:lang w:val="en-US"/>
              </w:rPr>
              <w:t>…</w:t>
            </w:r>
          </w:p>
        </w:tc>
      </w:tr>
      <w:tr w:rsidR="00E62161" w:rsidRPr="00B36701" w14:paraId="290F59E3" w14:textId="77777777" w:rsidTr="00967FA4">
        <w:trPr>
          <w:gridBefore w:val="1"/>
          <w:wBefore w:w="28" w:type="dxa"/>
        </w:trPr>
        <w:tc>
          <w:tcPr>
            <w:tcW w:w="9895" w:type="dxa"/>
            <w:gridSpan w:val="22"/>
            <w:tcBorders>
              <w:top w:val="single" w:sz="12" w:space="0" w:color="auto"/>
              <w:left w:val="nil"/>
              <w:bottom w:val="nil"/>
              <w:right w:val="nil"/>
            </w:tcBorders>
            <w:vAlign w:val="bottom"/>
          </w:tcPr>
          <w:p w14:paraId="4C85E2B5" w14:textId="078D001A" w:rsidR="00494773" w:rsidRPr="00494773" w:rsidRDefault="00494773" w:rsidP="00494773">
            <w:pPr>
              <w:pStyle w:val="ListParagraph"/>
              <w:numPr>
                <w:ilvl w:val="0"/>
                <w:numId w:val="19"/>
              </w:numPr>
              <w:spacing w:before="20" w:after="20" w:line="240" w:lineRule="auto"/>
              <w:ind w:left="307" w:hanging="284"/>
              <w:jc w:val="both"/>
              <w:rPr>
                <w:bCs/>
                <w:sz w:val="14"/>
                <w:szCs w:val="14"/>
                <w:lang w:val="en-GB"/>
              </w:rPr>
            </w:pPr>
            <w:r w:rsidRPr="00494773">
              <w:rPr>
                <w:bCs/>
                <w:sz w:val="14"/>
                <w:szCs w:val="14"/>
                <w:lang w:val="en-US"/>
              </w:rPr>
              <w:t xml:space="preserve">Manufacturer </w:t>
            </w:r>
            <w:r>
              <w:rPr>
                <w:bCs/>
                <w:sz w:val="14"/>
                <w:szCs w:val="14"/>
                <w:lang w:val="en-US"/>
              </w:rPr>
              <w:t>–</w:t>
            </w:r>
            <w:r w:rsidRPr="00494773">
              <w:rPr>
                <w:bCs/>
                <w:sz w:val="14"/>
                <w:szCs w:val="14"/>
                <w:lang w:val="en-GB"/>
              </w:rPr>
              <w:t xml:space="preserve"> means any natural or legal person who manufactures PPE or has it designed or manufactured, and markets it under his name or trademark</w:t>
            </w:r>
          </w:p>
          <w:p w14:paraId="27FE3731" w14:textId="3C554042" w:rsidR="00A96365" w:rsidRPr="00494773" w:rsidRDefault="00A96365" w:rsidP="00494773">
            <w:pPr>
              <w:pStyle w:val="ListParagraph"/>
              <w:numPr>
                <w:ilvl w:val="0"/>
                <w:numId w:val="19"/>
              </w:numPr>
              <w:spacing w:before="20" w:after="20" w:line="240" w:lineRule="auto"/>
              <w:ind w:left="307" w:hanging="284"/>
              <w:jc w:val="both"/>
              <w:rPr>
                <w:bCs/>
                <w:sz w:val="14"/>
                <w:szCs w:val="14"/>
                <w:lang w:val="en-GB"/>
              </w:rPr>
            </w:pPr>
            <w:r w:rsidRPr="00494773">
              <w:rPr>
                <w:bCs/>
                <w:sz w:val="14"/>
                <w:szCs w:val="14"/>
                <w:lang w:val="en-GB"/>
              </w:rPr>
              <w:t>Own brand manufacturer</w:t>
            </w:r>
            <w:r w:rsidR="00494773">
              <w:rPr>
                <w:bCs/>
                <w:sz w:val="14"/>
                <w:szCs w:val="14"/>
                <w:lang w:val="en-GB"/>
              </w:rPr>
              <w:t xml:space="preserve"> </w:t>
            </w:r>
            <w:r w:rsidR="00E62161" w:rsidRPr="00494773">
              <w:rPr>
                <w:bCs/>
                <w:sz w:val="14"/>
                <w:szCs w:val="14"/>
                <w:lang w:val="en-GB"/>
              </w:rPr>
              <w:t xml:space="preserve">– </w:t>
            </w:r>
            <w:r w:rsidRPr="00494773">
              <w:rPr>
                <w:bCs/>
                <w:sz w:val="14"/>
                <w:szCs w:val="14"/>
                <w:lang w:val="en-GB"/>
              </w:rPr>
              <w:t>any natural or legal person who places on the market PPE designed and / or manufactured by the physical manufacturer, but under own brand name or marked with the own trademark. The PPE product construction and technological process of the own brand PPE is same as PPE product placed on the market by the real manufacturer.</w:t>
            </w:r>
          </w:p>
          <w:p w14:paraId="70347F95" w14:textId="5D5A3121" w:rsidR="00DF6B95" w:rsidRPr="00494773" w:rsidRDefault="00494773" w:rsidP="00494773">
            <w:pPr>
              <w:pStyle w:val="ListParagraph"/>
              <w:numPr>
                <w:ilvl w:val="0"/>
                <w:numId w:val="19"/>
              </w:numPr>
              <w:spacing w:before="20" w:after="20" w:line="240" w:lineRule="auto"/>
              <w:ind w:left="307" w:hanging="284"/>
              <w:jc w:val="both"/>
              <w:rPr>
                <w:bCs/>
                <w:sz w:val="14"/>
                <w:szCs w:val="14"/>
                <w:lang w:val="en-GB"/>
              </w:rPr>
            </w:pPr>
            <w:proofErr w:type="gramStart"/>
            <w:r w:rsidRPr="00494773">
              <w:rPr>
                <w:bCs/>
                <w:sz w:val="14"/>
                <w:szCs w:val="14"/>
                <w:lang w:val="en-GB"/>
              </w:rPr>
              <w:t>authorised</w:t>
            </w:r>
            <w:proofErr w:type="gramEnd"/>
            <w:r w:rsidRPr="00494773">
              <w:rPr>
                <w:bCs/>
                <w:sz w:val="14"/>
                <w:szCs w:val="14"/>
                <w:lang w:val="en-GB"/>
              </w:rPr>
              <w:t xml:space="preserve"> representative</w:t>
            </w:r>
            <w:r>
              <w:rPr>
                <w:bCs/>
                <w:sz w:val="14"/>
                <w:szCs w:val="14"/>
                <w:lang w:val="en-GB"/>
              </w:rPr>
              <w:t xml:space="preserve"> –</w:t>
            </w:r>
            <w:r w:rsidRPr="00494773">
              <w:rPr>
                <w:bCs/>
                <w:sz w:val="14"/>
                <w:szCs w:val="14"/>
                <w:lang w:val="en-GB"/>
              </w:rPr>
              <w:t xml:space="preserve"> means any natural or legal person established within the Union who has received a written mandate from a manufacturer to act on his behalf in relation to specified tasks.</w:t>
            </w:r>
          </w:p>
        </w:tc>
      </w:tr>
      <w:tr w:rsidR="00417783" w:rsidRPr="00033FD4" w14:paraId="45C5EE7C" w14:textId="77777777" w:rsidTr="00C96DDA">
        <w:trPr>
          <w:gridBefore w:val="1"/>
          <w:wBefore w:w="28" w:type="dxa"/>
        </w:trPr>
        <w:tc>
          <w:tcPr>
            <w:tcW w:w="3516" w:type="dxa"/>
            <w:gridSpan w:val="6"/>
            <w:tcBorders>
              <w:top w:val="single" w:sz="12" w:space="0" w:color="auto"/>
              <w:left w:val="single" w:sz="4" w:space="0" w:color="auto"/>
              <w:right w:val="dashed" w:sz="4" w:space="0" w:color="auto"/>
            </w:tcBorders>
          </w:tcPr>
          <w:p w14:paraId="658C4319" w14:textId="77777777" w:rsidR="009A162B" w:rsidRPr="00A54781" w:rsidRDefault="004E6944" w:rsidP="009A162B">
            <w:pPr>
              <w:spacing w:before="40" w:after="0" w:line="240" w:lineRule="auto"/>
              <w:rPr>
                <w:b/>
                <w:sz w:val="20"/>
                <w:szCs w:val="20"/>
                <w:lang w:val="en-GB"/>
              </w:rPr>
            </w:pPr>
            <w:r w:rsidRPr="00A54781">
              <w:rPr>
                <w:b/>
                <w:sz w:val="20"/>
                <w:szCs w:val="20"/>
                <w:lang w:val="en-GB"/>
              </w:rPr>
              <w:t>2.</w:t>
            </w:r>
            <w:r w:rsidR="00A85CE3" w:rsidRPr="00A54781">
              <w:rPr>
                <w:b/>
                <w:sz w:val="20"/>
                <w:szCs w:val="20"/>
                <w:lang w:val="en-GB"/>
              </w:rPr>
              <w:t xml:space="preserve"> </w:t>
            </w:r>
            <w:r w:rsidR="009A162B" w:rsidRPr="00A54781">
              <w:rPr>
                <w:b/>
                <w:sz w:val="20"/>
                <w:szCs w:val="20"/>
                <w:lang w:val="en-GB"/>
              </w:rPr>
              <w:t>APPLICANT DETAILS</w:t>
            </w:r>
          </w:p>
          <w:p w14:paraId="618FAD61" w14:textId="47E78884" w:rsidR="00C96DDA" w:rsidRDefault="00C96DDA" w:rsidP="00033FD4">
            <w:pPr>
              <w:spacing w:before="40" w:after="40" w:line="240" w:lineRule="auto"/>
              <w:rPr>
                <w:i/>
                <w:iCs/>
                <w:sz w:val="16"/>
                <w:szCs w:val="16"/>
                <w:lang w:val="en-GB"/>
              </w:rPr>
            </w:pPr>
            <w:r w:rsidRPr="00033FD4">
              <w:rPr>
                <w:b/>
                <w:sz w:val="18"/>
                <w:szCs w:val="18"/>
                <w:lang w:val="en-GB"/>
              </w:rPr>
              <w:t>Company name &amp; address:</w:t>
            </w:r>
          </w:p>
          <w:p w14:paraId="656B3052" w14:textId="23BEDCCD" w:rsidR="00417783" w:rsidRPr="00033FD4" w:rsidRDefault="00B43725" w:rsidP="00033FD4">
            <w:pPr>
              <w:spacing w:before="40" w:after="40" w:line="240" w:lineRule="auto"/>
              <w:rPr>
                <w:i/>
                <w:sz w:val="16"/>
                <w:szCs w:val="16"/>
                <w:lang w:val="en-GB"/>
              </w:rPr>
            </w:pPr>
            <w:r w:rsidRPr="00033FD4">
              <w:rPr>
                <w:i/>
                <w:iCs/>
                <w:sz w:val="16"/>
                <w:szCs w:val="16"/>
                <w:lang w:val="en-GB"/>
              </w:rPr>
              <w:t>(</w:t>
            </w:r>
            <w:r w:rsidR="009A162B" w:rsidRPr="00033FD4">
              <w:rPr>
                <w:i/>
                <w:iCs/>
                <w:sz w:val="16"/>
                <w:szCs w:val="16"/>
                <w:lang w:val="en-GB"/>
              </w:rPr>
              <w:t>Please indicate full registered company</w:t>
            </w:r>
            <w:r w:rsidR="007627C1">
              <w:rPr>
                <w:i/>
                <w:iCs/>
                <w:sz w:val="16"/>
                <w:szCs w:val="16"/>
                <w:lang w:val="en-GB"/>
              </w:rPr>
              <w:t xml:space="preserve"> details)</w:t>
            </w:r>
          </w:p>
        </w:tc>
        <w:tc>
          <w:tcPr>
            <w:tcW w:w="6379" w:type="dxa"/>
            <w:gridSpan w:val="16"/>
            <w:tcBorders>
              <w:top w:val="single" w:sz="12" w:space="0" w:color="auto"/>
              <w:left w:val="dashed" w:sz="4" w:space="0" w:color="auto"/>
              <w:right w:val="single" w:sz="4" w:space="0" w:color="auto"/>
            </w:tcBorders>
            <w:vAlign w:val="center"/>
          </w:tcPr>
          <w:p w14:paraId="5C29AC5A" w14:textId="7FC872C2" w:rsidR="00417783" w:rsidRPr="00C96DDA" w:rsidRDefault="00417783" w:rsidP="00C96DDA">
            <w:pPr>
              <w:spacing w:after="0" w:line="240" w:lineRule="auto"/>
              <w:rPr>
                <w:b/>
                <w:color w:val="0070C0"/>
                <w:sz w:val="18"/>
                <w:szCs w:val="18"/>
                <w:lang w:val="en-US"/>
              </w:rPr>
            </w:pPr>
          </w:p>
        </w:tc>
      </w:tr>
      <w:tr w:rsidR="00417783" w:rsidRPr="007627C1" w14:paraId="1B39F5F1" w14:textId="77777777" w:rsidTr="00967FA4">
        <w:trPr>
          <w:gridBefore w:val="1"/>
          <w:wBefore w:w="28" w:type="dxa"/>
        </w:trPr>
        <w:tc>
          <w:tcPr>
            <w:tcW w:w="1373" w:type="dxa"/>
            <w:gridSpan w:val="2"/>
            <w:tcBorders>
              <w:left w:val="single" w:sz="4" w:space="0" w:color="auto"/>
              <w:right w:val="dashed" w:sz="4" w:space="0" w:color="auto"/>
            </w:tcBorders>
          </w:tcPr>
          <w:p w14:paraId="555AD334" w14:textId="3744F9CB" w:rsidR="00417783" w:rsidRPr="007627C1" w:rsidRDefault="007627C1" w:rsidP="007627C1">
            <w:pPr>
              <w:spacing w:before="40" w:after="40" w:line="240" w:lineRule="auto"/>
              <w:rPr>
                <w:b/>
                <w:sz w:val="18"/>
                <w:szCs w:val="18"/>
                <w:lang w:val="en-US"/>
              </w:rPr>
            </w:pPr>
            <w:r w:rsidRPr="007627C1">
              <w:rPr>
                <w:b/>
                <w:sz w:val="18"/>
                <w:szCs w:val="18"/>
                <w:lang w:val="en-US"/>
              </w:rPr>
              <w:t>Ph</w:t>
            </w:r>
            <w:r>
              <w:rPr>
                <w:b/>
                <w:sz w:val="18"/>
                <w:szCs w:val="18"/>
                <w:lang w:val="en-US"/>
              </w:rPr>
              <w:t xml:space="preserve">one </w:t>
            </w:r>
            <w:r w:rsidR="00B43725" w:rsidRPr="007627C1">
              <w:rPr>
                <w:b/>
                <w:sz w:val="18"/>
                <w:szCs w:val="18"/>
                <w:lang w:val="en-US"/>
              </w:rPr>
              <w:t>/</w:t>
            </w:r>
            <w:r>
              <w:rPr>
                <w:b/>
                <w:sz w:val="18"/>
                <w:szCs w:val="18"/>
                <w:lang w:val="en-US"/>
              </w:rPr>
              <w:t xml:space="preserve"> </w:t>
            </w:r>
            <w:r w:rsidR="00B43725" w:rsidRPr="007627C1">
              <w:rPr>
                <w:b/>
                <w:sz w:val="18"/>
                <w:szCs w:val="18"/>
                <w:lang w:val="en-US"/>
              </w:rPr>
              <w:t>Fax:</w:t>
            </w:r>
            <w:r w:rsidR="00417783" w:rsidRPr="007627C1">
              <w:rPr>
                <w:b/>
                <w:sz w:val="18"/>
                <w:szCs w:val="18"/>
                <w:lang w:val="en-US"/>
              </w:rPr>
              <w:t xml:space="preserve"> </w:t>
            </w:r>
          </w:p>
        </w:tc>
        <w:tc>
          <w:tcPr>
            <w:tcW w:w="2427" w:type="dxa"/>
            <w:gridSpan w:val="5"/>
            <w:tcBorders>
              <w:left w:val="dashed" w:sz="4" w:space="0" w:color="auto"/>
            </w:tcBorders>
            <w:vAlign w:val="center"/>
          </w:tcPr>
          <w:p w14:paraId="186548A9" w14:textId="77777777" w:rsidR="00417783" w:rsidRPr="002E7A2C" w:rsidRDefault="00417783" w:rsidP="002E7A2C">
            <w:pPr>
              <w:spacing w:after="0" w:line="240" w:lineRule="auto"/>
              <w:rPr>
                <w:b/>
                <w:color w:val="0070C0"/>
                <w:sz w:val="18"/>
                <w:szCs w:val="18"/>
                <w:lang w:val="en-US"/>
              </w:rPr>
            </w:pPr>
          </w:p>
        </w:tc>
        <w:tc>
          <w:tcPr>
            <w:tcW w:w="3118" w:type="dxa"/>
            <w:gridSpan w:val="9"/>
            <w:tcBorders>
              <w:right w:val="dashed" w:sz="4" w:space="0" w:color="auto"/>
            </w:tcBorders>
          </w:tcPr>
          <w:p w14:paraId="00A13BE9" w14:textId="77777777" w:rsidR="00417783" w:rsidRPr="007627C1" w:rsidRDefault="00B43725" w:rsidP="00687E7C">
            <w:pPr>
              <w:spacing w:before="40" w:after="40" w:line="240" w:lineRule="auto"/>
              <w:rPr>
                <w:b/>
                <w:sz w:val="18"/>
                <w:szCs w:val="18"/>
                <w:lang w:val="en-US"/>
              </w:rPr>
            </w:pPr>
            <w:r w:rsidRPr="007627C1">
              <w:rPr>
                <w:b/>
                <w:sz w:val="18"/>
                <w:szCs w:val="18"/>
                <w:lang w:val="en-US"/>
              </w:rPr>
              <w:t>e-mail:</w:t>
            </w:r>
          </w:p>
        </w:tc>
        <w:tc>
          <w:tcPr>
            <w:tcW w:w="2977" w:type="dxa"/>
            <w:gridSpan w:val="6"/>
            <w:tcBorders>
              <w:left w:val="dashed" w:sz="4" w:space="0" w:color="auto"/>
              <w:right w:val="single" w:sz="4" w:space="0" w:color="auto"/>
            </w:tcBorders>
            <w:vAlign w:val="center"/>
          </w:tcPr>
          <w:p w14:paraId="44841C2E" w14:textId="77777777" w:rsidR="00417783" w:rsidRPr="002E7A2C" w:rsidRDefault="00417783" w:rsidP="002E7A2C">
            <w:pPr>
              <w:spacing w:after="0" w:line="240" w:lineRule="auto"/>
              <w:rPr>
                <w:b/>
                <w:color w:val="0070C0"/>
                <w:sz w:val="18"/>
                <w:szCs w:val="18"/>
                <w:lang w:val="en-US"/>
              </w:rPr>
            </w:pPr>
          </w:p>
        </w:tc>
      </w:tr>
      <w:tr w:rsidR="00417783" w:rsidRPr="00B36701" w14:paraId="45E816C6" w14:textId="77777777" w:rsidTr="00967FA4">
        <w:trPr>
          <w:gridBefore w:val="1"/>
          <w:wBefore w:w="28" w:type="dxa"/>
        </w:trPr>
        <w:tc>
          <w:tcPr>
            <w:tcW w:w="1373" w:type="dxa"/>
            <w:gridSpan w:val="2"/>
            <w:tcBorders>
              <w:left w:val="single" w:sz="4" w:space="0" w:color="auto"/>
              <w:right w:val="dashed" w:sz="4" w:space="0" w:color="auto"/>
            </w:tcBorders>
          </w:tcPr>
          <w:p w14:paraId="199CECB4" w14:textId="0F3A313C" w:rsidR="00417783" w:rsidRPr="007627C1" w:rsidRDefault="00B43725" w:rsidP="00033FD4">
            <w:pPr>
              <w:spacing w:before="40" w:after="40" w:line="240" w:lineRule="auto"/>
              <w:rPr>
                <w:b/>
                <w:sz w:val="18"/>
                <w:szCs w:val="18"/>
                <w:lang w:val="en-US"/>
              </w:rPr>
            </w:pPr>
            <w:r w:rsidRPr="007627C1">
              <w:rPr>
                <w:b/>
                <w:sz w:val="18"/>
                <w:szCs w:val="18"/>
                <w:lang w:val="en-US"/>
              </w:rPr>
              <w:t>VAT</w:t>
            </w:r>
            <w:r w:rsidR="00033FD4" w:rsidRPr="007627C1">
              <w:rPr>
                <w:b/>
                <w:sz w:val="18"/>
                <w:szCs w:val="18"/>
                <w:lang w:val="en-US"/>
              </w:rPr>
              <w:t xml:space="preserve"> Id.</w:t>
            </w:r>
            <w:r w:rsidRPr="007627C1">
              <w:rPr>
                <w:b/>
                <w:sz w:val="18"/>
                <w:szCs w:val="18"/>
                <w:lang w:val="en-US"/>
              </w:rPr>
              <w:t>:</w:t>
            </w:r>
          </w:p>
        </w:tc>
        <w:tc>
          <w:tcPr>
            <w:tcW w:w="2427" w:type="dxa"/>
            <w:gridSpan w:val="5"/>
            <w:tcBorders>
              <w:left w:val="dashed" w:sz="4" w:space="0" w:color="auto"/>
            </w:tcBorders>
            <w:vAlign w:val="center"/>
          </w:tcPr>
          <w:p w14:paraId="34317A2D" w14:textId="77777777" w:rsidR="00417783" w:rsidRPr="002E7A2C" w:rsidRDefault="00417783" w:rsidP="002E7A2C">
            <w:pPr>
              <w:spacing w:after="0" w:line="240" w:lineRule="auto"/>
              <w:rPr>
                <w:b/>
                <w:color w:val="0070C0"/>
                <w:sz w:val="18"/>
                <w:szCs w:val="18"/>
                <w:lang w:val="en-US"/>
              </w:rPr>
            </w:pPr>
          </w:p>
        </w:tc>
        <w:tc>
          <w:tcPr>
            <w:tcW w:w="3118" w:type="dxa"/>
            <w:gridSpan w:val="9"/>
            <w:tcBorders>
              <w:right w:val="dashed" w:sz="4" w:space="0" w:color="auto"/>
            </w:tcBorders>
          </w:tcPr>
          <w:p w14:paraId="6928E072" w14:textId="56061B5D" w:rsidR="00417783" w:rsidRPr="00033FD4" w:rsidRDefault="00033FD4" w:rsidP="00033FD4">
            <w:pPr>
              <w:spacing w:before="40" w:after="40" w:line="240" w:lineRule="auto"/>
              <w:rPr>
                <w:sz w:val="18"/>
                <w:szCs w:val="18"/>
                <w:vertAlign w:val="superscript"/>
                <w:lang w:val="en-GB"/>
              </w:rPr>
            </w:pPr>
            <w:r w:rsidRPr="00033FD4">
              <w:rPr>
                <w:b/>
                <w:sz w:val="18"/>
                <w:szCs w:val="18"/>
                <w:lang w:val="en-GB"/>
              </w:rPr>
              <w:t>An official</w:t>
            </w:r>
            <w:r>
              <w:rPr>
                <w:b/>
                <w:sz w:val="18"/>
                <w:szCs w:val="18"/>
                <w:lang w:val="en-GB"/>
              </w:rPr>
              <w:t xml:space="preserve"> </w:t>
            </w:r>
            <w:r w:rsidR="00776BC0">
              <w:rPr>
                <w:b/>
                <w:sz w:val="18"/>
                <w:szCs w:val="18"/>
                <w:lang w:val="en-GB"/>
              </w:rPr>
              <w:t>c</w:t>
            </w:r>
            <w:r w:rsidRPr="00033FD4">
              <w:rPr>
                <w:b/>
                <w:sz w:val="18"/>
                <w:szCs w:val="18"/>
                <w:lang w:val="en-GB"/>
              </w:rPr>
              <w:t>ompany registration N</w:t>
            </w:r>
            <w:r>
              <w:rPr>
                <w:b/>
                <w:sz w:val="18"/>
                <w:szCs w:val="18"/>
                <w:lang w:val="en-GB"/>
              </w:rPr>
              <w:t>o.</w:t>
            </w:r>
            <w:r w:rsidR="00417783" w:rsidRPr="00033FD4">
              <w:rPr>
                <w:b/>
                <w:sz w:val="18"/>
                <w:szCs w:val="18"/>
                <w:lang w:val="en-GB"/>
              </w:rPr>
              <w:t xml:space="preserve"> </w:t>
            </w:r>
            <w:r w:rsidR="00417783" w:rsidRPr="00A1033A">
              <w:rPr>
                <w:rStyle w:val="FootnoteReference"/>
                <w:b/>
                <w:sz w:val="18"/>
                <w:szCs w:val="18"/>
              </w:rPr>
              <w:footnoteReference w:id="1"/>
            </w:r>
          </w:p>
        </w:tc>
        <w:tc>
          <w:tcPr>
            <w:tcW w:w="2977" w:type="dxa"/>
            <w:gridSpan w:val="6"/>
            <w:tcBorders>
              <w:left w:val="dashed" w:sz="4" w:space="0" w:color="auto"/>
              <w:right w:val="single" w:sz="4" w:space="0" w:color="auto"/>
            </w:tcBorders>
            <w:vAlign w:val="center"/>
          </w:tcPr>
          <w:p w14:paraId="603755EC" w14:textId="77777777" w:rsidR="00417783" w:rsidRPr="002E7A2C" w:rsidRDefault="00417783" w:rsidP="002E7A2C">
            <w:pPr>
              <w:spacing w:after="0" w:line="240" w:lineRule="auto"/>
              <w:rPr>
                <w:b/>
                <w:color w:val="0070C0"/>
                <w:sz w:val="18"/>
                <w:szCs w:val="18"/>
                <w:lang w:val="en-US"/>
              </w:rPr>
            </w:pPr>
          </w:p>
        </w:tc>
      </w:tr>
      <w:tr w:rsidR="00417783" w:rsidRPr="00B36701" w14:paraId="5CEA09AE" w14:textId="77777777" w:rsidTr="003E4DE7">
        <w:trPr>
          <w:gridBefore w:val="1"/>
          <w:wBefore w:w="28" w:type="dxa"/>
        </w:trPr>
        <w:tc>
          <w:tcPr>
            <w:tcW w:w="3800" w:type="dxa"/>
            <w:gridSpan w:val="7"/>
            <w:tcBorders>
              <w:left w:val="single" w:sz="4" w:space="0" w:color="auto"/>
              <w:right w:val="dashed" w:sz="4" w:space="0" w:color="auto"/>
            </w:tcBorders>
          </w:tcPr>
          <w:p w14:paraId="73BE942D" w14:textId="052BB802" w:rsidR="00417783" w:rsidRPr="00033FD4" w:rsidRDefault="00033FD4" w:rsidP="00967FA4">
            <w:pPr>
              <w:spacing w:before="40" w:after="40" w:line="240" w:lineRule="auto"/>
              <w:rPr>
                <w:lang w:val="en-GB"/>
              </w:rPr>
            </w:pPr>
            <w:r w:rsidRPr="007E44DA">
              <w:rPr>
                <w:b/>
                <w:sz w:val="20"/>
                <w:szCs w:val="20"/>
                <w:lang w:val="en-GB"/>
              </w:rPr>
              <w:t>Contact person</w:t>
            </w:r>
            <w:proofErr w:type="gramStart"/>
            <w:r w:rsidRPr="007E44DA">
              <w:rPr>
                <w:b/>
                <w:sz w:val="20"/>
                <w:szCs w:val="20"/>
                <w:lang w:val="en-GB"/>
              </w:rPr>
              <w:t>:</w:t>
            </w:r>
            <w:proofErr w:type="gramEnd"/>
            <w:r w:rsidRPr="007E44DA">
              <w:rPr>
                <w:lang w:val="en-GB"/>
              </w:rPr>
              <w:br/>
            </w:r>
            <w:r w:rsidRPr="00033FD4">
              <w:rPr>
                <w:i/>
                <w:sz w:val="16"/>
                <w:szCs w:val="16"/>
                <w:lang w:val="en-GB"/>
              </w:rPr>
              <w:t xml:space="preserve">Name, surname, </w:t>
            </w:r>
            <w:r w:rsidR="00776BC0">
              <w:rPr>
                <w:i/>
                <w:sz w:val="16"/>
                <w:szCs w:val="16"/>
                <w:lang w:val="en-GB"/>
              </w:rPr>
              <w:t xml:space="preserve">company </w:t>
            </w:r>
            <w:r w:rsidRPr="00033FD4">
              <w:rPr>
                <w:i/>
                <w:sz w:val="16"/>
                <w:szCs w:val="16"/>
                <w:lang w:val="en-GB"/>
              </w:rPr>
              <w:t>position, Tel. , e-mail.</w:t>
            </w:r>
          </w:p>
        </w:tc>
        <w:tc>
          <w:tcPr>
            <w:tcW w:w="6095" w:type="dxa"/>
            <w:gridSpan w:val="15"/>
            <w:tcBorders>
              <w:left w:val="dashed" w:sz="4" w:space="0" w:color="auto"/>
              <w:right w:val="single" w:sz="4" w:space="0" w:color="auto"/>
            </w:tcBorders>
            <w:vAlign w:val="center"/>
          </w:tcPr>
          <w:p w14:paraId="714771EA" w14:textId="77777777" w:rsidR="00417783" w:rsidRPr="002E7A2C" w:rsidRDefault="00417783" w:rsidP="002E7A2C">
            <w:pPr>
              <w:spacing w:after="0" w:line="240" w:lineRule="auto"/>
              <w:rPr>
                <w:b/>
                <w:color w:val="0070C0"/>
                <w:sz w:val="18"/>
                <w:szCs w:val="18"/>
                <w:lang w:val="en-US"/>
              </w:rPr>
            </w:pPr>
          </w:p>
        </w:tc>
      </w:tr>
      <w:tr w:rsidR="00417783" w:rsidRPr="00B36701" w14:paraId="637494FC" w14:textId="77777777" w:rsidTr="003E4DE7">
        <w:trPr>
          <w:gridBefore w:val="1"/>
          <w:wBefore w:w="28" w:type="dxa"/>
        </w:trPr>
        <w:tc>
          <w:tcPr>
            <w:tcW w:w="3800" w:type="dxa"/>
            <w:gridSpan w:val="7"/>
            <w:tcBorders>
              <w:left w:val="single" w:sz="4" w:space="0" w:color="auto"/>
              <w:bottom w:val="single" w:sz="12" w:space="0" w:color="auto"/>
              <w:right w:val="dashed" w:sz="4" w:space="0" w:color="auto"/>
            </w:tcBorders>
          </w:tcPr>
          <w:p w14:paraId="198232CD" w14:textId="1C15B581" w:rsidR="00417783" w:rsidRPr="00033FD4" w:rsidRDefault="000C2118" w:rsidP="00776BC0">
            <w:pPr>
              <w:spacing w:before="40" w:after="40" w:line="240" w:lineRule="auto"/>
              <w:rPr>
                <w:lang w:val="en-GB"/>
              </w:rPr>
            </w:pPr>
            <w:r>
              <w:rPr>
                <w:b/>
                <w:sz w:val="18"/>
                <w:szCs w:val="18"/>
                <w:lang w:val="en-GB"/>
              </w:rPr>
              <w:t xml:space="preserve">Manufacturer details / An address of </w:t>
            </w:r>
            <w:r w:rsidR="00A54781">
              <w:rPr>
                <w:b/>
                <w:sz w:val="18"/>
                <w:szCs w:val="18"/>
                <w:lang w:val="en-GB"/>
              </w:rPr>
              <w:t xml:space="preserve">the </w:t>
            </w:r>
            <w:r>
              <w:rPr>
                <w:b/>
                <w:sz w:val="18"/>
                <w:szCs w:val="18"/>
                <w:lang w:val="en-GB"/>
              </w:rPr>
              <w:t>production site</w:t>
            </w:r>
            <w:r w:rsidR="00417783" w:rsidRPr="00033FD4">
              <w:rPr>
                <w:sz w:val="18"/>
                <w:szCs w:val="18"/>
                <w:lang w:val="en-GB"/>
              </w:rPr>
              <w:t>:</w:t>
            </w:r>
            <w:r w:rsidR="00417783" w:rsidRPr="00033FD4">
              <w:rPr>
                <w:lang w:val="en-GB"/>
              </w:rPr>
              <w:t xml:space="preserve"> </w:t>
            </w:r>
            <w:r w:rsidR="00417783" w:rsidRPr="0079563A">
              <w:rPr>
                <w:rStyle w:val="FootnoteReference"/>
                <w:b/>
                <w:sz w:val="18"/>
                <w:szCs w:val="18"/>
              </w:rPr>
              <w:footnoteReference w:id="2"/>
            </w:r>
            <w:r w:rsidR="00417783" w:rsidRPr="00033FD4">
              <w:rPr>
                <w:lang w:val="en-GB"/>
              </w:rPr>
              <w:br/>
            </w:r>
            <w:r>
              <w:rPr>
                <w:i/>
                <w:iCs/>
                <w:sz w:val="16"/>
                <w:szCs w:val="16"/>
                <w:lang w:val="en-GB"/>
              </w:rPr>
              <w:t xml:space="preserve">Name / </w:t>
            </w:r>
            <w:r w:rsidR="00776BC0">
              <w:rPr>
                <w:i/>
                <w:iCs/>
                <w:sz w:val="16"/>
                <w:szCs w:val="16"/>
                <w:lang w:val="en-GB"/>
              </w:rPr>
              <w:t>An a</w:t>
            </w:r>
            <w:r>
              <w:rPr>
                <w:i/>
                <w:iCs/>
                <w:sz w:val="16"/>
                <w:szCs w:val="16"/>
                <w:lang w:val="en-GB"/>
              </w:rPr>
              <w:t xml:space="preserve">ddress </w:t>
            </w:r>
          </w:p>
        </w:tc>
        <w:tc>
          <w:tcPr>
            <w:tcW w:w="6095" w:type="dxa"/>
            <w:gridSpan w:val="15"/>
            <w:tcBorders>
              <w:left w:val="dashed" w:sz="4" w:space="0" w:color="auto"/>
              <w:bottom w:val="single" w:sz="12" w:space="0" w:color="auto"/>
              <w:right w:val="single" w:sz="4" w:space="0" w:color="auto"/>
            </w:tcBorders>
            <w:vAlign w:val="center"/>
          </w:tcPr>
          <w:p w14:paraId="32E3AD1A" w14:textId="77777777" w:rsidR="00417783" w:rsidRPr="002E7A2C" w:rsidRDefault="00417783" w:rsidP="002E7A2C">
            <w:pPr>
              <w:spacing w:after="0" w:line="240" w:lineRule="auto"/>
              <w:rPr>
                <w:b/>
                <w:color w:val="0070C0"/>
                <w:sz w:val="18"/>
                <w:szCs w:val="18"/>
                <w:lang w:val="en-US"/>
              </w:rPr>
            </w:pPr>
          </w:p>
        </w:tc>
      </w:tr>
      <w:tr w:rsidR="00417783" w:rsidRPr="00B36701" w14:paraId="6C4D79C6" w14:textId="77777777" w:rsidTr="00967FA4">
        <w:trPr>
          <w:gridBefore w:val="1"/>
          <w:wBefore w:w="28" w:type="dxa"/>
        </w:trPr>
        <w:tc>
          <w:tcPr>
            <w:tcW w:w="3800" w:type="dxa"/>
            <w:gridSpan w:val="7"/>
            <w:tcBorders>
              <w:top w:val="single" w:sz="12" w:space="0" w:color="auto"/>
              <w:left w:val="single" w:sz="4" w:space="0" w:color="auto"/>
              <w:right w:val="dashed" w:sz="4" w:space="0" w:color="auto"/>
            </w:tcBorders>
          </w:tcPr>
          <w:p w14:paraId="4CB6D65A" w14:textId="77777777" w:rsidR="000C2118" w:rsidRPr="00967FA4" w:rsidRDefault="004E6944" w:rsidP="000C2118">
            <w:pPr>
              <w:spacing w:before="40" w:after="40" w:line="240" w:lineRule="auto"/>
              <w:rPr>
                <w:b/>
                <w:sz w:val="20"/>
                <w:szCs w:val="20"/>
                <w:lang w:val="en-GB"/>
              </w:rPr>
            </w:pPr>
            <w:r w:rsidRPr="00967FA4">
              <w:rPr>
                <w:b/>
                <w:sz w:val="20"/>
                <w:szCs w:val="20"/>
                <w:lang w:val="en-GB"/>
              </w:rPr>
              <w:t>3.</w:t>
            </w:r>
            <w:r w:rsidR="00A85CE3" w:rsidRPr="00967FA4">
              <w:rPr>
                <w:b/>
                <w:sz w:val="20"/>
                <w:szCs w:val="20"/>
                <w:lang w:val="en-GB"/>
              </w:rPr>
              <w:t xml:space="preserve"> </w:t>
            </w:r>
            <w:r w:rsidR="000C2118" w:rsidRPr="00967FA4">
              <w:rPr>
                <w:b/>
                <w:sz w:val="20"/>
                <w:szCs w:val="20"/>
                <w:lang w:val="en-GB"/>
              </w:rPr>
              <w:t>PRODUCT</w:t>
            </w:r>
          </w:p>
          <w:p w14:paraId="6BCB70DC" w14:textId="00F8E5F3" w:rsidR="000C2118" w:rsidRPr="00485945" w:rsidRDefault="000C2118" w:rsidP="000C2118">
            <w:pPr>
              <w:spacing w:after="0" w:line="240" w:lineRule="auto"/>
              <w:jc w:val="both"/>
              <w:rPr>
                <w:i/>
                <w:sz w:val="12"/>
                <w:szCs w:val="16"/>
                <w:lang w:val="en-GB"/>
              </w:rPr>
            </w:pPr>
            <w:r w:rsidRPr="00485945">
              <w:rPr>
                <w:b/>
                <w:sz w:val="16"/>
                <w:szCs w:val="20"/>
                <w:lang w:val="en-GB"/>
              </w:rPr>
              <w:t>Identification of the personal protective equipment:</w:t>
            </w:r>
            <w:r w:rsidRPr="00485945">
              <w:rPr>
                <w:i/>
                <w:sz w:val="12"/>
                <w:szCs w:val="16"/>
                <w:lang w:val="en-GB"/>
              </w:rPr>
              <w:t xml:space="preserve"> </w:t>
            </w:r>
          </w:p>
          <w:p w14:paraId="292D0CB4" w14:textId="38BCE73C" w:rsidR="004E6944" w:rsidRPr="000C2118" w:rsidRDefault="000C2118" w:rsidP="0030021D">
            <w:pPr>
              <w:spacing w:after="0" w:line="240" w:lineRule="auto"/>
              <w:jc w:val="both"/>
              <w:rPr>
                <w:b/>
                <w:sz w:val="18"/>
                <w:szCs w:val="18"/>
                <w:lang w:val="en-GB"/>
              </w:rPr>
            </w:pPr>
            <w:r w:rsidRPr="00485945">
              <w:rPr>
                <w:i/>
                <w:iCs/>
                <w:sz w:val="14"/>
                <w:szCs w:val="16"/>
                <w:lang w:val="en-GB"/>
              </w:rPr>
              <w:t>Please indicate the product name, type, symbol, etc.</w:t>
            </w:r>
            <w:r w:rsidRPr="00485945">
              <w:rPr>
                <w:i/>
                <w:iCs/>
                <w:sz w:val="14"/>
                <w:szCs w:val="16"/>
                <w:lang w:val="en-GB"/>
              </w:rPr>
              <w:br/>
              <w:t>Presented product identification will be used at every sta</w:t>
            </w:r>
            <w:r w:rsidR="00967FA4">
              <w:rPr>
                <w:i/>
                <w:iCs/>
                <w:sz w:val="14"/>
                <w:szCs w:val="16"/>
                <w:lang w:val="en-GB"/>
              </w:rPr>
              <w:t>ge of the conformity assessment</w:t>
            </w:r>
            <w:r w:rsidRPr="00485945">
              <w:rPr>
                <w:i/>
                <w:iCs/>
                <w:sz w:val="14"/>
                <w:szCs w:val="16"/>
                <w:lang w:val="en-GB"/>
              </w:rPr>
              <w:t>.</w:t>
            </w:r>
          </w:p>
        </w:tc>
        <w:tc>
          <w:tcPr>
            <w:tcW w:w="6095" w:type="dxa"/>
            <w:gridSpan w:val="15"/>
            <w:tcBorders>
              <w:top w:val="single" w:sz="12" w:space="0" w:color="auto"/>
              <w:left w:val="dashed" w:sz="4" w:space="0" w:color="auto"/>
              <w:right w:val="single" w:sz="4" w:space="0" w:color="auto"/>
            </w:tcBorders>
            <w:vAlign w:val="center"/>
          </w:tcPr>
          <w:p w14:paraId="404D3094" w14:textId="77777777" w:rsidR="00417783" w:rsidRPr="002E7A2C" w:rsidRDefault="00417783" w:rsidP="002E7A2C">
            <w:pPr>
              <w:spacing w:after="0" w:line="240" w:lineRule="auto"/>
              <w:rPr>
                <w:b/>
                <w:color w:val="0070C0"/>
                <w:sz w:val="18"/>
                <w:szCs w:val="18"/>
                <w:lang w:val="en-US"/>
              </w:rPr>
            </w:pPr>
            <w:bookmarkStart w:id="0" w:name="_GoBack"/>
            <w:bookmarkEnd w:id="0"/>
          </w:p>
        </w:tc>
      </w:tr>
      <w:tr w:rsidR="00417783" w:rsidRPr="00EF6788" w14:paraId="318A9F74" w14:textId="77777777" w:rsidTr="00C96DDA">
        <w:trPr>
          <w:gridBefore w:val="1"/>
          <w:wBefore w:w="28" w:type="dxa"/>
        </w:trPr>
        <w:tc>
          <w:tcPr>
            <w:tcW w:w="1799" w:type="dxa"/>
            <w:gridSpan w:val="3"/>
            <w:tcBorders>
              <w:left w:val="single" w:sz="4" w:space="0" w:color="auto"/>
              <w:right w:val="dashed" w:sz="4" w:space="0" w:color="auto"/>
            </w:tcBorders>
          </w:tcPr>
          <w:p w14:paraId="7345A33A" w14:textId="7DDD59B7" w:rsidR="00417783" w:rsidRPr="00CB74A7" w:rsidRDefault="000C2118" w:rsidP="002E7A2C">
            <w:pPr>
              <w:spacing w:before="40" w:after="40" w:line="240" w:lineRule="auto"/>
              <w:rPr>
                <w:b/>
                <w:sz w:val="20"/>
                <w:szCs w:val="20"/>
              </w:rPr>
            </w:pPr>
            <w:r w:rsidRPr="007E44DA">
              <w:rPr>
                <w:b/>
                <w:sz w:val="20"/>
                <w:szCs w:val="20"/>
                <w:lang w:val="en-GB"/>
              </w:rPr>
              <w:t>Conformity with</w:t>
            </w:r>
            <w:r w:rsidR="004E6944" w:rsidRPr="00605A6F">
              <w:rPr>
                <w:sz w:val="18"/>
                <w:szCs w:val="18"/>
              </w:rPr>
              <w:t xml:space="preserve">: </w:t>
            </w:r>
            <w:r w:rsidR="004E6944" w:rsidRPr="00605A6F">
              <w:rPr>
                <w:rStyle w:val="FootnoteReference"/>
                <w:b/>
                <w:sz w:val="18"/>
                <w:szCs w:val="18"/>
              </w:rPr>
              <w:footnoteReference w:id="3"/>
            </w:r>
          </w:p>
        </w:tc>
        <w:tc>
          <w:tcPr>
            <w:tcW w:w="8096" w:type="dxa"/>
            <w:gridSpan w:val="19"/>
            <w:tcBorders>
              <w:left w:val="dashed" w:sz="4" w:space="0" w:color="auto"/>
              <w:right w:val="single" w:sz="4" w:space="0" w:color="auto"/>
            </w:tcBorders>
            <w:vAlign w:val="center"/>
          </w:tcPr>
          <w:p w14:paraId="5193E37A" w14:textId="77777777" w:rsidR="00417783" w:rsidRPr="00C96DDA" w:rsidRDefault="00417783" w:rsidP="00C96DDA">
            <w:pPr>
              <w:spacing w:after="0" w:line="240" w:lineRule="auto"/>
              <w:rPr>
                <w:b/>
                <w:color w:val="0070C0"/>
                <w:sz w:val="18"/>
                <w:szCs w:val="18"/>
                <w:lang w:val="en-US"/>
              </w:rPr>
            </w:pPr>
          </w:p>
        </w:tc>
      </w:tr>
      <w:tr w:rsidR="000C20E1" w:rsidRPr="00EF6788" w14:paraId="3C2C163A" w14:textId="77777777" w:rsidTr="00C96DDA">
        <w:trPr>
          <w:gridBefore w:val="1"/>
          <w:wBefore w:w="28" w:type="dxa"/>
        </w:trPr>
        <w:tc>
          <w:tcPr>
            <w:tcW w:w="1799" w:type="dxa"/>
            <w:gridSpan w:val="3"/>
            <w:tcBorders>
              <w:left w:val="single" w:sz="4" w:space="0" w:color="auto"/>
              <w:bottom w:val="single" w:sz="12" w:space="0" w:color="auto"/>
              <w:right w:val="dashed" w:sz="4" w:space="0" w:color="auto"/>
            </w:tcBorders>
          </w:tcPr>
          <w:p w14:paraId="2E1400B4" w14:textId="773F1C38" w:rsidR="000C20E1" w:rsidRPr="00825CCA" w:rsidRDefault="000C2118" w:rsidP="00C7632D">
            <w:pPr>
              <w:spacing w:before="40" w:after="40" w:line="240" w:lineRule="auto"/>
              <w:rPr>
                <w:b/>
                <w:sz w:val="18"/>
                <w:szCs w:val="18"/>
              </w:rPr>
            </w:pPr>
            <w:r>
              <w:rPr>
                <w:b/>
                <w:sz w:val="18"/>
                <w:szCs w:val="18"/>
              </w:rPr>
              <w:t xml:space="preserve">PPE </w:t>
            </w:r>
            <w:proofErr w:type="spellStart"/>
            <w:r>
              <w:rPr>
                <w:b/>
                <w:sz w:val="18"/>
                <w:szCs w:val="18"/>
              </w:rPr>
              <w:t>Category</w:t>
            </w:r>
            <w:proofErr w:type="spellEnd"/>
            <w:r w:rsidR="000C20E1">
              <w:rPr>
                <w:b/>
                <w:sz w:val="18"/>
                <w:szCs w:val="18"/>
              </w:rPr>
              <w:t>:</w:t>
            </w:r>
          </w:p>
        </w:tc>
        <w:tc>
          <w:tcPr>
            <w:tcW w:w="426" w:type="dxa"/>
            <w:tcBorders>
              <w:left w:val="dashed" w:sz="4" w:space="0" w:color="auto"/>
              <w:bottom w:val="single" w:sz="12" w:space="0" w:color="auto"/>
              <w:right w:val="single" w:sz="4" w:space="0" w:color="auto"/>
            </w:tcBorders>
            <w:vAlign w:val="center"/>
          </w:tcPr>
          <w:p w14:paraId="506BD1E1" w14:textId="77777777" w:rsidR="000C20E1" w:rsidRPr="00C96DDA" w:rsidRDefault="000C20E1" w:rsidP="00C96DDA">
            <w:pPr>
              <w:spacing w:after="0" w:line="240" w:lineRule="auto"/>
              <w:rPr>
                <w:b/>
                <w:color w:val="0070C0"/>
                <w:sz w:val="18"/>
                <w:szCs w:val="18"/>
                <w:lang w:val="en-US"/>
              </w:rPr>
            </w:pPr>
          </w:p>
        </w:tc>
        <w:tc>
          <w:tcPr>
            <w:tcW w:w="3118" w:type="dxa"/>
            <w:gridSpan w:val="8"/>
            <w:tcBorders>
              <w:left w:val="dashed" w:sz="4" w:space="0" w:color="auto"/>
              <w:bottom w:val="single" w:sz="12" w:space="0" w:color="auto"/>
              <w:right w:val="single" w:sz="4" w:space="0" w:color="auto"/>
            </w:tcBorders>
          </w:tcPr>
          <w:p w14:paraId="535F926F" w14:textId="25E65958" w:rsidR="000C20E1" w:rsidRPr="004E6944" w:rsidRDefault="000C2118" w:rsidP="00C7632D">
            <w:pPr>
              <w:spacing w:before="40" w:after="40" w:line="240" w:lineRule="auto"/>
              <w:rPr>
                <w:b/>
                <w:sz w:val="20"/>
                <w:szCs w:val="20"/>
              </w:rPr>
            </w:pPr>
            <w:proofErr w:type="spellStart"/>
            <w:r>
              <w:rPr>
                <w:b/>
                <w:sz w:val="18"/>
                <w:szCs w:val="18"/>
              </w:rPr>
              <w:t>Confirmation</w:t>
            </w:r>
            <w:proofErr w:type="spellEnd"/>
            <w:r>
              <w:rPr>
                <w:b/>
                <w:sz w:val="18"/>
                <w:szCs w:val="18"/>
              </w:rPr>
              <w:t xml:space="preserve"> </w:t>
            </w:r>
            <w:proofErr w:type="spellStart"/>
            <w:r>
              <w:rPr>
                <w:b/>
                <w:sz w:val="18"/>
                <w:szCs w:val="18"/>
              </w:rPr>
              <w:t>assessment</w:t>
            </w:r>
            <w:proofErr w:type="spellEnd"/>
            <w:r>
              <w:rPr>
                <w:b/>
                <w:sz w:val="18"/>
                <w:szCs w:val="18"/>
              </w:rPr>
              <w:t xml:space="preserve"> module:</w:t>
            </w:r>
          </w:p>
        </w:tc>
        <w:tc>
          <w:tcPr>
            <w:tcW w:w="567" w:type="dxa"/>
            <w:tcBorders>
              <w:left w:val="dashed" w:sz="4" w:space="0" w:color="auto"/>
              <w:bottom w:val="single" w:sz="12" w:space="0" w:color="auto"/>
              <w:right w:val="dashed" w:sz="4" w:space="0" w:color="auto"/>
            </w:tcBorders>
          </w:tcPr>
          <w:p w14:paraId="1481832B" w14:textId="77777777" w:rsidR="000C20E1" w:rsidRPr="004E6944" w:rsidRDefault="000C20E1" w:rsidP="00C7632D">
            <w:pPr>
              <w:spacing w:before="40" w:after="40" w:line="240" w:lineRule="auto"/>
              <w:rPr>
                <w:b/>
                <w:sz w:val="20"/>
                <w:szCs w:val="20"/>
              </w:rPr>
            </w:pPr>
            <w:r>
              <w:rPr>
                <w:b/>
                <w:sz w:val="20"/>
                <w:szCs w:val="20"/>
              </w:rPr>
              <w:t>B</w:t>
            </w:r>
          </w:p>
        </w:tc>
        <w:tc>
          <w:tcPr>
            <w:tcW w:w="567" w:type="dxa"/>
            <w:gridSpan w:val="2"/>
            <w:tcBorders>
              <w:left w:val="dashed" w:sz="4" w:space="0" w:color="auto"/>
              <w:bottom w:val="single" w:sz="12" w:space="0" w:color="auto"/>
              <w:right w:val="single" w:sz="4" w:space="0" w:color="auto"/>
            </w:tcBorders>
          </w:tcPr>
          <w:p w14:paraId="4791D01A" w14:textId="77777777" w:rsidR="000C20E1" w:rsidRPr="002E7A2C" w:rsidRDefault="000C20E1" w:rsidP="00C7632D">
            <w:pPr>
              <w:spacing w:before="40" w:after="40" w:line="240" w:lineRule="auto"/>
              <w:rPr>
                <w:b/>
                <w:color w:val="0070C0"/>
                <w:sz w:val="18"/>
                <w:szCs w:val="18"/>
                <w:lang w:val="en-US"/>
              </w:rPr>
            </w:pPr>
            <w:r w:rsidRPr="002E7A2C">
              <w:rPr>
                <w:b/>
                <w:color w:val="0070C0"/>
                <w:sz w:val="18"/>
                <w:szCs w:val="18"/>
                <w:lang w:val="en-US"/>
              </w:rPr>
              <w:t>…</w:t>
            </w:r>
          </w:p>
        </w:tc>
        <w:tc>
          <w:tcPr>
            <w:tcW w:w="567" w:type="dxa"/>
            <w:gridSpan w:val="2"/>
            <w:tcBorders>
              <w:left w:val="dashed" w:sz="4" w:space="0" w:color="auto"/>
              <w:bottom w:val="single" w:sz="12" w:space="0" w:color="auto"/>
              <w:right w:val="dashed" w:sz="4" w:space="0" w:color="auto"/>
            </w:tcBorders>
          </w:tcPr>
          <w:p w14:paraId="3FE95A39" w14:textId="77777777" w:rsidR="000C20E1" w:rsidRPr="004E6944" w:rsidRDefault="000C20E1" w:rsidP="00C7632D">
            <w:pPr>
              <w:spacing w:before="40" w:after="40" w:line="240" w:lineRule="auto"/>
              <w:rPr>
                <w:b/>
                <w:sz w:val="20"/>
                <w:szCs w:val="20"/>
              </w:rPr>
            </w:pPr>
            <w:r>
              <w:rPr>
                <w:b/>
                <w:sz w:val="20"/>
                <w:szCs w:val="20"/>
              </w:rPr>
              <w:t>C2</w:t>
            </w:r>
          </w:p>
        </w:tc>
        <w:tc>
          <w:tcPr>
            <w:tcW w:w="2851" w:type="dxa"/>
            <w:gridSpan w:val="5"/>
            <w:tcBorders>
              <w:left w:val="dashed" w:sz="4" w:space="0" w:color="auto"/>
              <w:bottom w:val="single" w:sz="12" w:space="0" w:color="auto"/>
              <w:right w:val="single" w:sz="4" w:space="0" w:color="auto"/>
            </w:tcBorders>
          </w:tcPr>
          <w:p w14:paraId="7637224F" w14:textId="77777777" w:rsidR="000C20E1" w:rsidRPr="002E7A2C" w:rsidRDefault="000C20E1" w:rsidP="00C7632D">
            <w:pPr>
              <w:spacing w:before="40" w:after="40" w:line="240" w:lineRule="auto"/>
              <w:rPr>
                <w:b/>
                <w:color w:val="0070C0"/>
                <w:sz w:val="18"/>
                <w:szCs w:val="18"/>
                <w:lang w:val="en-US"/>
              </w:rPr>
            </w:pPr>
            <w:r w:rsidRPr="002E7A2C">
              <w:rPr>
                <w:b/>
                <w:color w:val="0070C0"/>
                <w:sz w:val="18"/>
                <w:szCs w:val="18"/>
                <w:lang w:val="en-US"/>
              </w:rPr>
              <w:t>…</w:t>
            </w:r>
          </w:p>
        </w:tc>
      </w:tr>
      <w:tr w:rsidR="00E754F1" w:rsidRPr="00B36701" w14:paraId="5A121C0A" w14:textId="77777777" w:rsidTr="00967FA4">
        <w:trPr>
          <w:gridBefore w:val="1"/>
          <w:wBefore w:w="28" w:type="dxa"/>
        </w:trPr>
        <w:tc>
          <w:tcPr>
            <w:tcW w:w="9895" w:type="dxa"/>
            <w:gridSpan w:val="22"/>
            <w:tcBorders>
              <w:left w:val="single" w:sz="4" w:space="0" w:color="auto"/>
              <w:right w:val="single" w:sz="4" w:space="0" w:color="auto"/>
            </w:tcBorders>
          </w:tcPr>
          <w:p w14:paraId="025D8DB5" w14:textId="2556ED99" w:rsidR="00E754F1" w:rsidRPr="00C7632D" w:rsidRDefault="00E754F1" w:rsidP="00C7632D">
            <w:pPr>
              <w:spacing w:before="60" w:after="60" w:line="240" w:lineRule="auto"/>
              <w:rPr>
                <w:b/>
                <w:sz w:val="16"/>
                <w:szCs w:val="20"/>
                <w:lang w:val="en-US"/>
              </w:rPr>
            </w:pPr>
            <w:r w:rsidRPr="00967FA4">
              <w:rPr>
                <w:b/>
                <w:sz w:val="20"/>
                <w:szCs w:val="20"/>
                <w:lang w:val="en-GB"/>
              </w:rPr>
              <w:t>4.</w:t>
            </w:r>
            <w:r w:rsidR="00A85CE3" w:rsidRPr="00967FA4">
              <w:rPr>
                <w:b/>
                <w:sz w:val="20"/>
                <w:szCs w:val="20"/>
                <w:lang w:val="en-GB"/>
              </w:rPr>
              <w:t xml:space="preserve"> </w:t>
            </w:r>
            <w:r w:rsidR="00D67752" w:rsidRPr="00967FA4">
              <w:rPr>
                <w:b/>
                <w:sz w:val="20"/>
                <w:szCs w:val="20"/>
                <w:lang w:val="en-GB"/>
              </w:rPr>
              <w:t>PURPOSE OF APPLICATION</w:t>
            </w:r>
            <w:r w:rsidR="00D67752" w:rsidRPr="00C7632D">
              <w:rPr>
                <w:b/>
                <w:sz w:val="16"/>
                <w:szCs w:val="20"/>
                <w:lang w:val="en-US"/>
              </w:rPr>
              <w:t xml:space="preserve"> </w:t>
            </w:r>
            <w:r w:rsidRPr="00C7632D">
              <w:rPr>
                <w:i/>
                <w:sz w:val="16"/>
                <w:szCs w:val="16"/>
                <w:lang w:val="en-US"/>
              </w:rPr>
              <w:t>(</w:t>
            </w:r>
            <w:r w:rsidR="00C7632D" w:rsidRPr="00C7632D">
              <w:rPr>
                <w:i/>
                <w:sz w:val="16"/>
                <w:szCs w:val="16"/>
                <w:lang w:val="en"/>
              </w:rPr>
              <w:t xml:space="preserve">Tick </w:t>
            </w:r>
            <w:r w:rsidR="00C7632D" w:rsidRPr="00C7632D">
              <w:rPr>
                <w:b/>
                <w:sz w:val="24"/>
                <w:szCs w:val="24"/>
                <w:lang w:val="en-US"/>
              </w:rPr>
              <w:t>×</w:t>
            </w:r>
            <w:r w:rsidR="00C7632D">
              <w:rPr>
                <w:b/>
                <w:sz w:val="16"/>
                <w:szCs w:val="24"/>
                <w:lang w:val="en-US"/>
              </w:rPr>
              <w:t xml:space="preserve"> </w:t>
            </w:r>
            <w:r w:rsidR="00C7632D" w:rsidRPr="00C7632D">
              <w:rPr>
                <w:i/>
                <w:sz w:val="16"/>
                <w:szCs w:val="16"/>
                <w:lang w:val="en"/>
              </w:rPr>
              <w:t>as appropriate</w:t>
            </w:r>
            <w:r w:rsidRPr="00C7632D">
              <w:rPr>
                <w:i/>
                <w:sz w:val="16"/>
                <w:szCs w:val="16"/>
                <w:lang w:val="en-US"/>
              </w:rPr>
              <w:t>)</w:t>
            </w:r>
          </w:p>
        </w:tc>
      </w:tr>
      <w:tr w:rsidR="0079563A" w:rsidRPr="00EF6788" w14:paraId="103F2660" w14:textId="77777777" w:rsidTr="00967FA4">
        <w:trPr>
          <w:gridBefore w:val="1"/>
          <w:wBefore w:w="28" w:type="dxa"/>
        </w:trPr>
        <w:tc>
          <w:tcPr>
            <w:tcW w:w="534" w:type="dxa"/>
            <w:tcBorders>
              <w:left w:val="single" w:sz="4" w:space="0" w:color="auto"/>
              <w:right w:val="dashed" w:sz="4" w:space="0" w:color="auto"/>
            </w:tcBorders>
            <w:vAlign w:val="center"/>
          </w:tcPr>
          <w:p w14:paraId="03CA89D3" w14:textId="77777777" w:rsidR="0079563A" w:rsidRPr="002E7A2C" w:rsidRDefault="00013843" w:rsidP="002E7A2C">
            <w:pPr>
              <w:spacing w:after="0" w:line="240" w:lineRule="auto"/>
              <w:jc w:val="center"/>
              <w:rPr>
                <w:b/>
                <w:color w:val="0070C0"/>
                <w:sz w:val="18"/>
                <w:szCs w:val="18"/>
                <w:lang w:val="en-US"/>
              </w:rPr>
            </w:pPr>
            <w:r w:rsidRPr="002E7A2C">
              <w:rPr>
                <w:b/>
                <w:color w:val="0070C0"/>
                <w:sz w:val="18"/>
                <w:szCs w:val="18"/>
                <w:lang w:val="en-US"/>
              </w:rPr>
              <w:t>…</w:t>
            </w:r>
          </w:p>
        </w:tc>
        <w:tc>
          <w:tcPr>
            <w:tcW w:w="4251" w:type="dxa"/>
            <w:gridSpan w:val="8"/>
            <w:tcBorders>
              <w:left w:val="dashed" w:sz="4" w:space="0" w:color="auto"/>
              <w:right w:val="single" w:sz="4" w:space="0" w:color="auto"/>
            </w:tcBorders>
            <w:vAlign w:val="center"/>
          </w:tcPr>
          <w:p w14:paraId="0C161422" w14:textId="6BA22CFD" w:rsidR="0079563A" w:rsidRPr="00D67752" w:rsidRDefault="00776BC0" w:rsidP="00D67752">
            <w:pPr>
              <w:spacing w:before="20" w:after="20" w:line="240" w:lineRule="auto"/>
              <w:rPr>
                <w:sz w:val="16"/>
                <w:szCs w:val="18"/>
                <w:lang w:val="en-GB"/>
              </w:rPr>
            </w:pPr>
            <w:r>
              <w:rPr>
                <w:b/>
                <w:bCs/>
                <w:sz w:val="16"/>
                <w:szCs w:val="18"/>
                <w:lang w:val="en-GB"/>
              </w:rPr>
              <w:t xml:space="preserve">The </w:t>
            </w:r>
            <w:r w:rsidR="00D67752" w:rsidRPr="00D67752">
              <w:rPr>
                <w:b/>
                <w:bCs/>
                <w:sz w:val="16"/>
                <w:szCs w:val="18"/>
                <w:lang w:val="en-GB"/>
              </w:rPr>
              <w:t xml:space="preserve">EU type examination certificate </w:t>
            </w:r>
            <w:r>
              <w:rPr>
                <w:b/>
                <w:bCs/>
                <w:sz w:val="16"/>
                <w:szCs w:val="18"/>
                <w:lang w:val="en-GB"/>
              </w:rPr>
              <w:t xml:space="preserve">language version issue </w:t>
            </w:r>
          </w:p>
        </w:tc>
        <w:tc>
          <w:tcPr>
            <w:tcW w:w="425" w:type="dxa"/>
            <w:gridSpan w:val="2"/>
            <w:tcBorders>
              <w:left w:val="single" w:sz="4" w:space="0" w:color="auto"/>
              <w:right w:val="dashed" w:sz="4" w:space="0" w:color="auto"/>
            </w:tcBorders>
            <w:vAlign w:val="center"/>
          </w:tcPr>
          <w:p w14:paraId="460F23D5" w14:textId="77777777" w:rsidR="0079563A" w:rsidRPr="002E7A2C" w:rsidRDefault="0079563A" w:rsidP="002E7A2C">
            <w:pPr>
              <w:spacing w:before="40" w:after="40" w:line="240" w:lineRule="auto"/>
              <w:rPr>
                <w:b/>
                <w:color w:val="0070C0"/>
                <w:sz w:val="18"/>
                <w:szCs w:val="18"/>
                <w:lang w:val="en-US"/>
              </w:rPr>
            </w:pPr>
            <w:r w:rsidRPr="002E7A2C">
              <w:rPr>
                <w:b/>
                <w:color w:val="0070C0"/>
                <w:sz w:val="18"/>
                <w:szCs w:val="18"/>
                <w:lang w:val="en-US"/>
              </w:rPr>
              <w:t>…</w:t>
            </w:r>
          </w:p>
        </w:tc>
        <w:tc>
          <w:tcPr>
            <w:tcW w:w="2127" w:type="dxa"/>
            <w:gridSpan w:val="8"/>
            <w:tcBorders>
              <w:left w:val="dashed" w:sz="4" w:space="0" w:color="auto"/>
              <w:right w:val="single" w:sz="4" w:space="0" w:color="auto"/>
            </w:tcBorders>
            <w:vAlign w:val="center"/>
          </w:tcPr>
          <w:p w14:paraId="4DDE8728" w14:textId="544E958B" w:rsidR="0079563A" w:rsidRPr="00E754F1" w:rsidRDefault="00776BC0" w:rsidP="00D67752">
            <w:pPr>
              <w:spacing w:before="20" w:after="20" w:line="240" w:lineRule="auto"/>
              <w:rPr>
                <w:sz w:val="18"/>
                <w:szCs w:val="18"/>
              </w:rPr>
            </w:pPr>
            <w:r>
              <w:rPr>
                <w:sz w:val="16"/>
                <w:szCs w:val="16"/>
              </w:rPr>
              <w:t xml:space="preserve">The </w:t>
            </w:r>
            <w:proofErr w:type="spellStart"/>
            <w:r w:rsidR="00D67752">
              <w:rPr>
                <w:sz w:val="16"/>
                <w:szCs w:val="16"/>
              </w:rPr>
              <w:t>Polish</w:t>
            </w:r>
            <w:proofErr w:type="spellEnd"/>
            <w:r w:rsidR="00D67752">
              <w:rPr>
                <w:sz w:val="16"/>
                <w:szCs w:val="16"/>
              </w:rPr>
              <w:t xml:space="preserve"> </w:t>
            </w:r>
            <w:proofErr w:type="spellStart"/>
            <w:r w:rsidR="00D67752">
              <w:rPr>
                <w:sz w:val="16"/>
                <w:szCs w:val="16"/>
              </w:rPr>
              <w:t>language</w:t>
            </w:r>
            <w:proofErr w:type="spellEnd"/>
            <w:r w:rsidR="00D67752">
              <w:rPr>
                <w:sz w:val="16"/>
                <w:szCs w:val="16"/>
              </w:rPr>
              <w:t xml:space="preserve"> version </w:t>
            </w:r>
          </w:p>
        </w:tc>
        <w:tc>
          <w:tcPr>
            <w:tcW w:w="421" w:type="dxa"/>
            <w:tcBorders>
              <w:left w:val="single" w:sz="4" w:space="0" w:color="auto"/>
              <w:right w:val="dashed" w:sz="4" w:space="0" w:color="auto"/>
            </w:tcBorders>
            <w:vAlign w:val="center"/>
          </w:tcPr>
          <w:p w14:paraId="6CF3EF22" w14:textId="77777777" w:rsidR="0079563A" w:rsidRPr="002E7A2C" w:rsidRDefault="0079563A" w:rsidP="002E7A2C">
            <w:pPr>
              <w:spacing w:before="40" w:after="40" w:line="240" w:lineRule="auto"/>
              <w:rPr>
                <w:b/>
                <w:color w:val="0070C0"/>
                <w:sz w:val="18"/>
                <w:szCs w:val="18"/>
                <w:lang w:val="en-US"/>
              </w:rPr>
            </w:pPr>
            <w:r w:rsidRPr="002E7A2C">
              <w:rPr>
                <w:b/>
                <w:color w:val="0070C0"/>
                <w:sz w:val="18"/>
                <w:szCs w:val="18"/>
                <w:lang w:val="en-US"/>
              </w:rPr>
              <w:t>…</w:t>
            </w:r>
          </w:p>
        </w:tc>
        <w:tc>
          <w:tcPr>
            <w:tcW w:w="2137" w:type="dxa"/>
            <w:gridSpan w:val="2"/>
            <w:tcBorders>
              <w:left w:val="dashed" w:sz="4" w:space="0" w:color="auto"/>
              <w:right w:val="single" w:sz="4" w:space="0" w:color="auto"/>
            </w:tcBorders>
            <w:vAlign w:val="center"/>
          </w:tcPr>
          <w:p w14:paraId="6529D0E1" w14:textId="68F686B3" w:rsidR="0079563A" w:rsidRPr="00E754F1" w:rsidRDefault="00776BC0" w:rsidP="00D67752">
            <w:pPr>
              <w:spacing w:before="20" w:after="20" w:line="240" w:lineRule="auto"/>
              <w:rPr>
                <w:sz w:val="18"/>
                <w:szCs w:val="18"/>
              </w:rPr>
            </w:pPr>
            <w:r>
              <w:rPr>
                <w:sz w:val="16"/>
                <w:szCs w:val="16"/>
              </w:rPr>
              <w:t>The</w:t>
            </w:r>
            <w:r w:rsidR="00B1223C">
              <w:rPr>
                <w:sz w:val="16"/>
                <w:szCs w:val="16"/>
              </w:rPr>
              <w:t xml:space="preserve"> </w:t>
            </w:r>
            <w:r w:rsidR="00D67752">
              <w:rPr>
                <w:sz w:val="16"/>
                <w:szCs w:val="16"/>
              </w:rPr>
              <w:t xml:space="preserve">English </w:t>
            </w:r>
            <w:proofErr w:type="spellStart"/>
            <w:r w:rsidR="00D67752">
              <w:rPr>
                <w:sz w:val="16"/>
                <w:szCs w:val="16"/>
              </w:rPr>
              <w:t>language</w:t>
            </w:r>
            <w:proofErr w:type="spellEnd"/>
            <w:r w:rsidR="00D67752">
              <w:rPr>
                <w:sz w:val="16"/>
                <w:szCs w:val="16"/>
              </w:rPr>
              <w:t xml:space="preserve"> version</w:t>
            </w:r>
          </w:p>
        </w:tc>
      </w:tr>
      <w:tr w:rsidR="00695098" w:rsidRPr="00B36701" w14:paraId="69B49077" w14:textId="77777777" w:rsidTr="00967FA4">
        <w:trPr>
          <w:gridBefore w:val="1"/>
          <w:wBefore w:w="28" w:type="dxa"/>
        </w:trPr>
        <w:tc>
          <w:tcPr>
            <w:tcW w:w="534" w:type="dxa"/>
            <w:tcBorders>
              <w:left w:val="single" w:sz="4" w:space="0" w:color="auto"/>
              <w:right w:val="dashed" w:sz="4" w:space="0" w:color="auto"/>
            </w:tcBorders>
            <w:vAlign w:val="center"/>
          </w:tcPr>
          <w:p w14:paraId="61AFF429" w14:textId="77777777" w:rsidR="00695098" w:rsidRPr="002E7A2C" w:rsidRDefault="00695098" w:rsidP="002E7A2C">
            <w:pPr>
              <w:spacing w:after="0" w:line="240" w:lineRule="auto"/>
              <w:jc w:val="center"/>
              <w:rPr>
                <w:b/>
                <w:color w:val="0070C0"/>
                <w:sz w:val="18"/>
                <w:szCs w:val="18"/>
                <w:lang w:val="en-US"/>
              </w:rPr>
            </w:pPr>
            <w:r w:rsidRPr="002E7A2C">
              <w:rPr>
                <w:b/>
                <w:color w:val="0070C0"/>
                <w:sz w:val="18"/>
                <w:szCs w:val="18"/>
                <w:lang w:val="en-US"/>
              </w:rPr>
              <w:t>…</w:t>
            </w:r>
          </w:p>
        </w:tc>
        <w:tc>
          <w:tcPr>
            <w:tcW w:w="9361" w:type="dxa"/>
            <w:gridSpan w:val="21"/>
            <w:tcBorders>
              <w:left w:val="dashed" w:sz="4" w:space="0" w:color="auto"/>
              <w:right w:val="single" w:sz="4" w:space="0" w:color="auto"/>
            </w:tcBorders>
            <w:vAlign w:val="center"/>
          </w:tcPr>
          <w:p w14:paraId="3636A715" w14:textId="1931F157" w:rsidR="00695098" w:rsidRPr="00D67752" w:rsidRDefault="00D67752" w:rsidP="00AC2B41">
            <w:pPr>
              <w:spacing w:before="20" w:after="20" w:line="240" w:lineRule="auto"/>
              <w:rPr>
                <w:bCs/>
                <w:sz w:val="16"/>
                <w:szCs w:val="20"/>
                <w:lang w:val="en-GB"/>
              </w:rPr>
            </w:pPr>
            <w:r w:rsidRPr="00D67752">
              <w:rPr>
                <w:b/>
                <w:bCs/>
                <w:sz w:val="16"/>
                <w:szCs w:val="18"/>
                <w:lang w:val="en-GB"/>
              </w:rPr>
              <w:t xml:space="preserve">Review of the EU type-examination certificate due to: </w:t>
            </w:r>
          </w:p>
        </w:tc>
      </w:tr>
      <w:tr w:rsidR="00013843" w:rsidRPr="00B36701" w14:paraId="34599996" w14:textId="77777777" w:rsidTr="00967FA4">
        <w:trPr>
          <w:gridBefore w:val="1"/>
          <w:wBefore w:w="28" w:type="dxa"/>
        </w:trPr>
        <w:tc>
          <w:tcPr>
            <w:tcW w:w="534" w:type="dxa"/>
            <w:tcBorders>
              <w:left w:val="single" w:sz="4" w:space="0" w:color="auto"/>
              <w:right w:val="dashed" w:sz="4" w:space="0" w:color="auto"/>
            </w:tcBorders>
            <w:vAlign w:val="center"/>
          </w:tcPr>
          <w:p w14:paraId="4F171C24" w14:textId="77777777" w:rsidR="00013843" w:rsidRPr="002E7A2C" w:rsidRDefault="00013843" w:rsidP="002E7A2C">
            <w:pPr>
              <w:spacing w:after="0" w:line="240" w:lineRule="auto"/>
              <w:jc w:val="center"/>
              <w:rPr>
                <w:b/>
                <w:color w:val="0070C0"/>
                <w:sz w:val="18"/>
                <w:szCs w:val="18"/>
                <w:lang w:val="en-US"/>
              </w:rPr>
            </w:pPr>
            <w:r w:rsidRPr="002E7A2C">
              <w:rPr>
                <w:b/>
                <w:color w:val="0070C0"/>
                <w:sz w:val="18"/>
                <w:szCs w:val="18"/>
                <w:lang w:val="en-US"/>
              </w:rPr>
              <w:t>…</w:t>
            </w:r>
          </w:p>
        </w:tc>
        <w:tc>
          <w:tcPr>
            <w:tcW w:w="9361" w:type="dxa"/>
            <w:gridSpan w:val="21"/>
            <w:tcBorders>
              <w:left w:val="dashed" w:sz="4" w:space="0" w:color="auto"/>
              <w:right w:val="single" w:sz="4" w:space="0" w:color="auto"/>
            </w:tcBorders>
            <w:vAlign w:val="center"/>
          </w:tcPr>
          <w:p w14:paraId="449F7508" w14:textId="73A55009" w:rsidR="00013843" w:rsidRPr="00D67752" w:rsidRDefault="00D67752" w:rsidP="00013843">
            <w:pPr>
              <w:spacing w:before="20" w:after="20" w:line="240" w:lineRule="auto"/>
              <w:rPr>
                <w:bCs/>
                <w:sz w:val="16"/>
                <w:szCs w:val="20"/>
                <w:lang w:val="en-GB"/>
              </w:rPr>
            </w:pPr>
            <w:r w:rsidRPr="00D67752">
              <w:rPr>
                <w:sz w:val="16"/>
                <w:szCs w:val="16"/>
                <w:lang w:val="en-GB"/>
              </w:rPr>
              <w:t>The modification of an approved PPE type,</w:t>
            </w:r>
          </w:p>
        </w:tc>
      </w:tr>
      <w:tr w:rsidR="00013843" w:rsidRPr="00B36701" w14:paraId="2430B872" w14:textId="77777777" w:rsidTr="00967FA4">
        <w:trPr>
          <w:gridBefore w:val="1"/>
          <w:wBefore w:w="28" w:type="dxa"/>
        </w:trPr>
        <w:tc>
          <w:tcPr>
            <w:tcW w:w="534" w:type="dxa"/>
            <w:tcBorders>
              <w:left w:val="single" w:sz="4" w:space="0" w:color="auto"/>
              <w:right w:val="dashed" w:sz="4" w:space="0" w:color="auto"/>
            </w:tcBorders>
            <w:vAlign w:val="center"/>
          </w:tcPr>
          <w:p w14:paraId="6C65D59F" w14:textId="77777777" w:rsidR="00013843" w:rsidRPr="002E7A2C" w:rsidRDefault="00013843" w:rsidP="002E7A2C">
            <w:pPr>
              <w:spacing w:after="0" w:line="240" w:lineRule="auto"/>
              <w:jc w:val="center"/>
              <w:rPr>
                <w:b/>
                <w:color w:val="0070C0"/>
                <w:sz w:val="18"/>
                <w:szCs w:val="18"/>
                <w:lang w:val="en-US"/>
              </w:rPr>
            </w:pPr>
            <w:r w:rsidRPr="002E7A2C">
              <w:rPr>
                <w:b/>
                <w:color w:val="0070C0"/>
                <w:sz w:val="18"/>
                <w:szCs w:val="18"/>
                <w:lang w:val="en-US"/>
              </w:rPr>
              <w:t>…</w:t>
            </w:r>
          </w:p>
        </w:tc>
        <w:tc>
          <w:tcPr>
            <w:tcW w:w="9361" w:type="dxa"/>
            <w:gridSpan w:val="21"/>
            <w:tcBorders>
              <w:left w:val="dashed" w:sz="4" w:space="0" w:color="auto"/>
              <w:right w:val="single" w:sz="4" w:space="0" w:color="auto"/>
            </w:tcBorders>
            <w:vAlign w:val="center"/>
          </w:tcPr>
          <w:p w14:paraId="19C13591" w14:textId="392D0D78" w:rsidR="00013843" w:rsidRPr="00D67752" w:rsidRDefault="00D67752" w:rsidP="00AC2B41">
            <w:pPr>
              <w:spacing w:before="20" w:after="20" w:line="240" w:lineRule="auto"/>
              <w:rPr>
                <w:bCs/>
                <w:sz w:val="16"/>
                <w:szCs w:val="16"/>
                <w:lang w:val="en-GB"/>
              </w:rPr>
            </w:pPr>
            <w:r w:rsidRPr="00D67752">
              <w:rPr>
                <w:bCs/>
                <w:sz w:val="16"/>
                <w:szCs w:val="16"/>
                <w:lang w:val="en-GB"/>
              </w:rPr>
              <w:t xml:space="preserve">Revision </w:t>
            </w:r>
            <w:r w:rsidR="00AC2B41">
              <w:rPr>
                <w:bCs/>
                <w:sz w:val="16"/>
                <w:szCs w:val="16"/>
                <w:lang w:val="en-GB"/>
              </w:rPr>
              <w:t xml:space="preserve">of the </w:t>
            </w:r>
            <w:r w:rsidRPr="00D67752">
              <w:rPr>
                <w:bCs/>
                <w:sz w:val="16"/>
                <w:szCs w:val="16"/>
                <w:lang w:val="en-GB"/>
              </w:rPr>
              <w:t xml:space="preserve">state of arts </w:t>
            </w:r>
          </w:p>
        </w:tc>
      </w:tr>
      <w:tr w:rsidR="00013843" w:rsidRPr="00B36701" w14:paraId="5E12F894" w14:textId="77777777" w:rsidTr="00967FA4">
        <w:trPr>
          <w:gridBefore w:val="1"/>
          <w:wBefore w:w="28" w:type="dxa"/>
        </w:trPr>
        <w:tc>
          <w:tcPr>
            <w:tcW w:w="534" w:type="dxa"/>
            <w:tcBorders>
              <w:left w:val="single" w:sz="4" w:space="0" w:color="auto"/>
              <w:right w:val="dashed" w:sz="4" w:space="0" w:color="auto"/>
            </w:tcBorders>
            <w:vAlign w:val="center"/>
          </w:tcPr>
          <w:p w14:paraId="7C20ACCD" w14:textId="77777777" w:rsidR="00013843" w:rsidRPr="002E7A2C" w:rsidRDefault="00013843" w:rsidP="002E7A2C">
            <w:pPr>
              <w:spacing w:after="0" w:line="240" w:lineRule="auto"/>
              <w:jc w:val="center"/>
              <w:rPr>
                <w:b/>
                <w:color w:val="0070C0"/>
                <w:sz w:val="18"/>
                <w:szCs w:val="18"/>
                <w:lang w:val="en-US"/>
              </w:rPr>
            </w:pPr>
            <w:r w:rsidRPr="002E7A2C">
              <w:rPr>
                <w:b/>
                <w:color w:val="0070C0"/>
                <w:sz w:val="18"/>
                <w:szCs w:val="18"/>
                <w:lang w:val="en-US"/>
              </w:rPr>
              <w:t>…</w:t>
            </w:r>
          </w:p>
        </w:tc>
        <w:tc>
          <w:tcPr>
            <w:tcW w:w="9361" w:type="dxa"/>
            <w:gridSpan w:val="21"/>
            <w:tcBorders>
              <w:left w:val="dashed" w:sz="4" w:space="0" w:color="auto"/>
              <w:right w:val="single" w:sz="4" w:space="0" w:color="auto"/>
            </w:tcBorders>
            <w:vAlign w:val="center"/>
          </w:tcPr>
          <w:p w14:paraId="0C9227F1" w14:textId="1019B534" w:rsidR="00013843" w:rsidRPr="00D67752" w:rsidRDefault="00D67752" w:rsidP="00013843">
            <w:pPr>
              <w:spacing w:before="20" w:after="20" w:line="240" w:lineRule="auto"/>
              <w:rPr>
                <w:bCs/>
                <w:sz w:val="16"/>
                <w:szCs w:val="16"/>
                <w:lang w:val="en-GB"/>
              </w:rPr>
            </w:pPr>
            <w:r w:rsidRPr="00D67752">
              <w:rPr>
                <w:bCs/>
                <w:sz w:val="16"/>
                <w:szCs w:val="16"/>
                <w:lang w:val="en-GB"/>
              </w:rPr>
              <w:t>An extension for an additional PPE models, in accordance with the same as original model harmonized standards and / or technical specifications, the same field of application and the same performance levels</w:t>
            </w:r>
          </w:p>
        </w:tc>
      </w:tr>
      <w:tr w:rsidR="00013843" w:rsidRPr="00B36701" w14:paraId="77803668" w14:textId="77777777" w:rsidTr="00967FA4">
        <w:trPr>
          <w:gridBefore w:val="1"/>
          <w:wBefore w:w="28" w:type="dxa"/>
        </w:trPr>
        <w:tc>
          <w:tcPr>
            <w:tcW w:w="534" w:type="dxa"/>
            <w:tcBorders>
              <w:left w:val="single" w:sz="4" w:space="0" w:color="auto"/>
              <w:right w:val="dashed" w:sz="4" w:space="0" w:color="auto"/>
            </w:tcBorders>
            <w:vAlign w:val="center"/>
          </w:tcPr>
          <w:p w14:paraId="18D7302B" w14:textId="77777777" w:rsidR="00013843" w:rsidRPr="002E7A2C" w:rsidRDefault="00013843" w:rsidP="002E7A2C">
            <w:pPr>
              <w:spacing w:after="0" w:line="240" w:lineRule="auto"/>
              <w:jc w:val="center"/>
              <w:rPr>
                <w:b/>
                <w:color w:val="0070C0"/>
                <w:sz w:val="18"/>
                <w:szCs w:val="18"/>
                <w:lang w:val="en-US"/>
              </w:rPr>
            </w:pPr>
            <w:r w:rsidRPr="002E7A2C">
              <w:rPr>
                <w:b/>
                <w:color w:val="0070C0"/>
                <w:sz w:val="18"/>
                <w:szCs w:val="18"/>
                <w:lang w:val="en-US"/>
              </w:rPr>
              <w:t>…</w:t>
            </w:r>
          </w:p>
        </w:tc>
        <w:tc>
          <w:tcPr>
            <w:tcW w:w="9361" w:type="dxa"/>
            <w:gridSpan w:val="21"/>
            <w:tcBorders>
              <w:left w:val="dashed" w:sz="4" w:space="0" w:color="auto"/>
              <w:right w:val="single" w:sz="4" w:space="0" w:color="auto"/>
            </w:tcBorders>
            <w:vAlign w:val="center"/>
          </w:tcPr>
          <w:p w14:paraId="125F9267" w14:textId="091CBCA8" w:rsidR="00013843" w:rsidRPr="00D67752" w:rsidRDefault="00D67752" w:rsidP="00013843">
            <w:pPr>
              <w:spacing w:before="20" w:after="20" w:line="240" w:lineRule="auto"/>
              <w:rPr>
                <w:bCs/>
                <w:sz w:val="16"/>
                <w:szCs w:val="16"/>
                <w:lang w:val="en-GB"/>
              </w:rPr>
            </w:pPr>
            <w:r w:rsidRPr="00D67752">
              <w:rPr>
                <w:bCs/>
                <w:sz w:val="16"/>
                <w:szCs w:val="16"/>
                <w:lang w:val="en-GB"/>
              </w:rPr>
              <w:t>expiry of the validity period</w:t>
            </w:r>
          </w:p>
        </w:tc>
      </w:tr>
      <w:tr w:rsidR="00013843" w:rsidRPr="00B36701" w14:paraId="2E5EADB2" w14:textId="77777777" w:rsidTr="00967FA4">
        <w:trPr>
          <w:gridBefore w:val="1"/>
          <w:wBefore w:w="28" w:type="dxa"/>
        </w:trPr>
        <w:tc>
          <w:tcPr>
            <w:tcW w:w="534" w:type="dxa"/>
            <w:tcBorders>
              <w:left w:val="single" w:sz="4" w:space="0" w:color="auto"/>
              <w:right w:val="dashed" w:sz="4" w:space="0" w:color="auto"/>
            </w:tcBorders>
            <w:vAlign w:val="center"/>
          </w:tcPr>
          <w:p w14:paraId="0CB42E71" w14:textId="77777777" w:rsidR="00013843" w:rsidRPr="002E7A2C" w:rsidRDefault="00013843" w:rsidP="002E7A2C">
            <w:pPr>
              <w:spacing w:after="0" w:line="240" w:lineRule="auto"/>
              <w:jc w:val="center"/>
              <w:rPr>
                <w:b/>
                <w:color w:val="0070C0"/>
                <w:sz w:val="18"/>
                <w:szCs w:val="18"/>
                <w:lang w:val="en-US"/>
              </w:rPr>
            </w:pPr>
            <w:r w:rsidRPr="002E7A2C">
              <w:rPr>
                <w:b/>
                <w:color w:val="0070C0"/>
                <w:sz w:val="18"/>
                <w:szCs w:val="18"/>
                <w:lang w:val="en-US"/>
              </w:rPr>
              <w:t>…</w:t>
            </w:r>
          </w:p>
        </w:tc>
        <w:tc>
          <w:tcPr>
            <w:tcW w:w="9361" w:type="dxa"/>
            <w:gridSpan w:val="21"/>
            <w:tcBorders>
              <w:left w:val="dashed" w:sz="4" w:space="0" w:color="auto"/>
              <w:right w:val="single" w:sz="4" w:space="0" w:color="auto"/>
            </w:tcBorders>
            <w:vAlign w:val="center"/>
          </w:tcPr>
          <w:p w14:paraId="776665DC" w14:textId="408879F5" w:rsidR="00013843" w:rsidRPr="003E4DE7" w:rsidRDefault="00D67752" w:rsidP="00D67752">
            <w:pPr>
              <w:spacing w:before="20" w:after="20" w:line="240" w:lineRule="auto"/>
              <w:rPr>
                <w:bCs/>
                <w:sz w:val="16"/>
                <w:szCs w:val="16"/>
                <w:lang w:val="en-GB"/>
              </w:rPr>
            </w:pPr>
            <w:r w:rsidRPr="003E4DE7">
              <w:rPr>
                <w:b/>
                <w:bCs/>
                <w:sz w:val="16"/>
                <w:szCs w:val="16"/>
                <w:lang w:val="en-GB"/>
              </w:rPr>
              <w:t>conformity to type based on internal production control plus supervised product checks at random intervals (module C2)</w:t>
            </w:r>
          </w:p>
        </w:tc>
      </w:tr>
      <w:tr w:rsidR="00227D5A" w:rsidRPr="00B36701" w14:paraId="59FB9ECB" w14:textId="77777777" w:rsidTr="00967FA4">
        <w:trPr>
          <w:gridBefore w:val="1"/>
          <w:wBefore w:w="28" w:type="dxa"/>
        </w:trPr>
        <w:tc>
          <w:tcPr>
            <w:tcW w:w="6348" w:type="dxa"/>
            <w:gridSpan w:val="14"/>
            <w:tcBorders>
              <w:top w:val="single" w:sz="12" w:space="0" w:color="auto"/>
              <w:left w:val="single" w:sz="4" w:space="0" w:color="auto"/>
              <w:right w:val="single" w:sz="4" w:space="0" w:color="auto"/>
            </w:tcBorders>
            <w:vAlign w:val="center"/>
          </w:tcPr>
          <w:p w14:paraId="773568BF" w14:textId="43CFA047" w:rsidR="002E7A2C" w:rsidRPr="00967FA4" w:rsidRDefault="00227D5A" w:rsidP="00D67752">
            <w:pPr>
              <w:spacing w:before="40" w:after="0" w:line="240" w:lineRule="auto"/>
              <w:rPr>
                <w:b/>
                <w:sz w:val="20"/>
                <w:szCs w:val="20"/>
                <w:lang w:val="en-GB"/>
              </w:rPr>
            </w:pPr>
            <w:r w:rsidRPr="00967FA4">
              <w:rPr>
                <w:b/>
                <w:sz w:val="20"/>
                <w:szCs w:val="20"/>
                <w:lang w:val="en-GB"/>
              </w:rPr>
              <w:t xml:space="preserve">5. </w:t>
            </w:r>
            <w:r w:rsidR="00D67752" w:rsidRPr="00967FA4">
              <w:rPr>
                <w:b/>
                <w:sz w:val="20"/>
                <w:szCs w:val="20"/>
                <w:lang w:val="en-GB"/>
              </w:rPr>
              <w:t>N</w:t>
            </w:r>
            <w:r w:rsidR="00F92C11">
              <w:rPr>
                <w:b/>
                <w:sz w:val="20"/>
                <w:szCs w:val="20"/>
                <w:lang w:val="en-GB"/>
              </w:rPr>
              <w:t>UMBER OF</w:t>
            </w:r>
            <w:r w:rsidR="00D67752" w:rsidRPr="00967FA4">
              <w:rPr>
                <w:b/>
                <w:sz w:val="20"/>
                <w:szCs w:val="20"/>
                <w:lang w:val="en-GB"/>
              </w:rPr>
              <w:t xml:space="preserve"> </w:t>
            </w:r>
            <w:r w:rsidR="00F92C11">
              <w:rPr>
                <w:b/>
                <w:sz w:val="20"/>
                <w:szCs w:val="20"/>
                <w:lang w:val="en-GB"/>
              </w:rPr>
              <w:t>THE</w:t>
            </w:r>
            <w:r w:rsidR="00D67752" w:rsidRPr="00967FA4">
              <w:rPr>
                <w:b/>
                <w:sz w:val="20"/>
                <w:szCs w:val="20"/>
                <w:lang w:val="en-GB"/>
              </w:rPr>
              <w:t xml:space="preserve"> </w:t>
            </w:r>
            <w:r w:rsidR="00F92C11">
              <w:rPr>
                <w:b/>
                <w:sz w:val="20"/>
                <w:szCs w:val="20"/>
                <w:lang w:val="en-GB"/>
              </w:rPr>
              <w:t>CURRENT</w:t>
            </w:r>
            <w:r w:rsidR="00D67752" w:rsidRPr="00967FA4">
              <w:rPr>
                <w:b/>
                <w:sz w:val="20"/>
                <w:szCs w:val="20"/>
                <w:lang w:val="en-GB"/>
              </w:rPr>
              <w:t xml:space="preserve"> </w:t>
            </w:r>
            <w:r w:rsidR="002E7A2C" w:rsidRPr="00967FA4">
              <w:rPr>
                <w:b/>
                <w:sz w:val="20"/>
                <w:szCs w:val="20"/>
                <w:lang w:val="en-GB"/>
              </w:rPr>
              <w:t xml:space="preserve">EU </w:t>
            </w:r>
            <w:r w:rsidR="00F92C11">
              <w:rPr>
                <w:b/>
                <w:sz w:val="20"/>
                <w:szCs w:val="20"/>
                <w:lang w:val="en-GB"/>
              </w:rPr>
              <w:t>TYPE</w:t>
            </w:r>
            <w:r w:rsidR="002E7A2C" w:rsidRPr="00967FA4">
              <w:rPr>
                <w:b/>
                <w:sz w:val="20"/>
                <w:szCs w:val="20"/>
                <w:lang w:val="en-GB"/>
              </w:rPr>
              <w:t>-</w:t>
            </w:r>
            <w:r w:rsidR="00F92C11">
              <w:rPr>
                <w:b/>
                <w:sz w:val="20"/>
                <w:szCs w:val="20"/>
                <w:lang w:val="en-GB"/>
              </w:rPr>
              <w:t>EXAMINATION</w:t>
            </w:r>
            <w:r w:rsidR="002E7A2C" w:rsidRPr="00967FA4">
              <w:rPr>
                <w:b/>
                <w:sz w:val="20"/>
                <w:szCs w:val="20"/>
                <w:lang w:val="en-GB"/>
              </w:rPr>
              <w:t xml:space="preserve"> </w:t>
            </w:r>
            <w:r w:rsidR="00F92C11">
              <w:rPr>
                <w:b/>
                <w:sz w:val="20"/>
                <w:szCs w:val="20"/>
                <w:lang w:val="en-GB"/>
              </w:rPr>
              <w:t>CERTIFICATE</w:t>
            </w:r>
          </w:p>
          <w:p w14:paraId="36AB3255" w14:textId="0142895C" w:rsidR="00227D5A" w:rsidRPr="00C7632D" w:rsidRDefault="00B31557" w:rsidP="00875906">
            <w:pPr>
              <w:spacing w:before="40" w:after="0" w:line="240" w:lineRule="auto"/>
              <w:rPr>
                <w:i/>
                <w:sz w:val="14"/>
                <w:szCs w:val="14"/>
                <w:lang w:val="en-GB"/>
              </w:rPr>
            </w:pPr>
            <w:r w:rsidRPr="00C7632D">
              <w:rPr>
                <w:i/>
                <w:sz w:val="14"/>
                <w:szCs w:val="14"/>
                <w:lang w:val="en-GB"/>
              </w:rPr>
              <w:t>(</w:t>
            </w:r>
            <w:r w:rsidR="00D67752" w:rsidRPr="00C7632D">
              <w:rPr>
                <w:i/>
                <w:sz w:val="14"/>
                <w:szCs w:val="14"/>
                <w:lang w:val="en-GB"/>
              </w:rPr>
              <w:t>Please indicate only if you apply for Review of the EU</w:t>
            </w:r>
            <w:r w:rsidR="002E7A2C" w:rsidRPr="00C7632D">
              <w:rPr>
                <w:i/>
                <w:sz w:val="14"/>
                <w:szCs w:val="14"/>
                <w:lang w:val="en-GB"/>
              </w:rPr>
              <w:t xml:space="preserve"> type-examination certificate </w:t>
            </w:r>
            <w:r w:rsidR="00D67752" w:rsidRPr="00C7632D">
              <w:rPr>
                <w:i/>
                <w:sz w:val="14"/>
                <w:szCs w:val="14"/>
                <w:lang w:val="en-GB"/>
              </w:rPr>
              <w:t xml:space="preserve">or apply for the </w:t>
            </w:r>
            <w:r w:rsidR="00875906">
              <w:rPr>
                <w:i/>
                <w:sz w:val="14"/>
                <w:szCs w:val="14"/>
                <w:lang w:val="en-GB"/>
              </w:rPr>
              <w:t>Own Brand Manufacturer certificate</w:t>
            </w:r>
            <w:r w:rsidR="00875906" w:rsidRPr="00C7632D">
              <w:rPr>
                <w:i/>
                <w:sz w:val="14"/>
                <w:szCs w:val="14"/>
                <w:lang w:val="en-GB"/>
              </w:rPr>
              <w:t xml:space="preserve"> </w:t>
            </w:r>
            <w:r w:rsidR="00875906">
              <w:rPr>
                <w:i/>
                <w:sz w:val="14"/>
                <w:szCs w:val="14"/>
                <w:lang w:val="en-GB"/>
              </w:rPr>
              <w:t xml:space="preserve">or apply for </w:t>
            </w:r>
            <w:r w:rsidR="00D67752" w:rsidRPr="00C7632D">
              <w:rPr>
                <w:i/>
                <w:sz w:val="14"/>
                <w:szCs w:val="14"/>
                <w:lang w:val="en-GB"/>
              </w:rPr>
              <w:t>conformity to type based on internal production control plus supervised product checks at random intervals</w:t>
            </w:r>
            <w:r w:rsidRPr="00C7632D">
              <w:rPr>
                <w:i/>
                <w:sz w:val="14"/>
                <w:szCs w:val="14"/>
                <w:lang w:val="en-GB"/>
              </w:rPr>
              <w:t>).</w:t>
            </w:r>
          </w:p>
        </w:tc>
        <w:tc>
          <w:tcPr>
            <w:tcW w:w="3547" w:type="dxa"/>
            <w:gridSpan w:val="8"/>
            <w:tcBorders>
              <w:top w:val="single" w:sz="12" w:space="0" w:color="auto"/>
              <w:left w:val="single" w:sz="4" w:space="0" w:color="auto"/>
              <w:right w:val="single" w:sz="4" w:space="0" w:color="auto"/>
            </w:tcBorders>
            <w:vAlign w:val="center"/>
          </w:tcPr>
          <w:p w14:paraId="60B6A598" w14:textId="77777777" w:rsidR="00227D5A" w:rsidRPr="002E7A2C" w:rsidRDefault="00227D5A" w:rsidP="002E7A2C">
            <w:pPr>
              <w:spacing w:after="0" w:line="240" w:lineRule="auto"/>
              <w:jc w:val="center"/>
              <w:rPr>
                <w:b/>
                <w:color w:val="0070C0"/>
                <w:sz w:val="18"/>
                <w:szCs w:val="18"/>
                <w:lang w:val="en-US"/>
              </w:rPr>
            </w:pPr>
          </w:p>
        </w:tc>
      </w:tr>
    </w:tbl>
    <w:p w14:paraId="693D105C" w14:textId="6FB2ABA5" w:rsidR="004B47BC" w:rsidRPr="000B5084" w:rsidRDefault="00E238EC" w:rsidP="008E7867">
      <w:pPr>
        <w:spacing w:after="0" w:line="240" w:lineRule="auto"/>
        <w:jc w:val="center"/>
        <w:rPr>
          <w:b/>
          <w:sz w:val="18"/>
          <w:szCs w:val="18"/>
          <w:lang w:val="en-GB"/>
        </w:rPr>
      </w:pPr>
      <w:r w:rsidRPr="00D67752">
        <w:rPr>
          <w:b/>
          <w:lang w:val="en-GB"/>
        </w:rPr>
        <w:br w:type="page"/>
      </w:r>
      <w:proofErr w:type="gramStart"/>
      <w:r w:rsidR="009A1E08" w:rsidRPr="000B5084">
        <w:rPr>
          <w:rFonts w:eastAsia="Times New Roman" w:cs="Arial"/>
          <w:b/>
          <w:sz w:val="18"/>
          <w:szCs w:val="18"/>
          <w:lang w:val="en-GB" w:eastAsia="pl-PL"/>
        </w:rPr>
        <w:lastRenderedPageBreak/>
        <w:t>A</w:t>
      </w:r>
      <w:r w:rsidR="000B5084" w:rsidRPr="000B5084">
        <w:rPr>
          <w:rFonts w:eastAsia="Times New Roman" w:cs="Arial"/>
          <w:b/>
          <w:sz w:val="18"/>
          <w:szCs w:val="18"/>
          <w:lang w:val="en-GB" w:eastAsia="pl-PL"/>
        </w:rPr>
        <w:t>N ATTACHMENTS</w:t>
      </w:r>
      <w:proofErr w:type="gramEnd"/>
      <w:r w:rsidR="000B5084" w:rsidRPr="000B5084">
        <w:rPr>
          <w:rFonts w:eastAsia="Times New Roman" w:cs="Arial"/>
          <w:b/>
          <w:sz w:val="18"/>
          <w:szCs w:val="18"/>
          <w:lang w:val="en-GB" w:eastAsia="pl-PL"/>
        </w:rPr>
        <w:t xml:space="preserve"> TO THE APPLICATION</w:t>
      </w:r>
    </w:p>
    <w:p w14:paraId="2B9FF9DA" w14:textId="77777777" w:rsidR="008E210A" w:rsidRPr="008E210A" w:rsidRDefault="008E210A" w:rsidP="004B47BC">
      <w:pPr>
        <w:spacing w:after="0" w:line="240" w:lineRule="auto"/>
        <w:jc w:val="both"/>
        <w:rPr>
          <w:rFonts w:eastAsia="Times New Roman" w:cs="Arial"/>
          <w:sz w:val="8"/>
          <w:szCs w:val="8"/>
          <w:lang w:val="en-GB" w:eastAsia="pl-PL"/>
        </w:rPr>
      </w:pPr>
    </w:p>
    <w:p w14:paraId="7B4AB626" w14:textId="44DC986A" w:rsidR="009A1E08" w:rsidRDefault="009A1E08" w:rsidP="004B47BC">
      <w:pPr>
        <w:spacing w:after="0" w:line="240" w:lineRule="auto"/>
        <w:jc w:val="both"/>
        <w:rPr>
          <w:rFonts w:eastAsia="Times New Roman" w:cs="Arial"/>
          <w:sz w:val="16"/>
          <w:szCs w:val="16"/>
          <w:lang w:val="en-GB" w:eastAsia="pl-PL"/>
        </w:rPr>
      </w:pPr>
      <w:r w:rsidRPr="009A1E08">
        <w:rPr>
          <w:rFonts w:eastAsia="Times New Roman" w:cs="Arial"/>
          <w:sz w:val="16"/>
          <w:szCs w:val="16"/>
          <w:lang w:val="en-GB" w:eastAsia="pl-PL"/>
        </w:rPr>
        <w:t>The following attachments should</w:t>
      </w:r>
      <w:r>
        <w:rPr>
          <w:rFonts w:eastAsia="Times New Roman" w:cs="Arial"/>
          <w:sz w:val="16"/>
          <w:szCs w:val="16"/>
          <w:lang w:val="en-GB" w:eastAsia="pl-PL"/>
        </w:rPr>
        <w:t xml:space="preserve"> be attached to the application: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214"/>
        <w:gridCol w:w="283"/>
      </w:tblGrid>
      <w:tr w:rsidR="009A1E08" w:rsidRPr="00B36701" w14:paraId="758E168F" w14:textId="77777777" w:rsidTr="000460AF">
        <w:tc>
          <w:tcPr>
            <w:tcW w:w="392" w:type="dxa"/>
            <w:tcBorders>
              <w:top w:val="nil"/>
              <w:left w:val="nil"/>
              <w:bottom w:val="nil"/>
              <w:right w:val="nil"/>
            </w:tcBorders>
          </w:tcPr>
          <w:p w14:paraId="6DA315F7" w14:textId="77777777" w:rsidR="009A1E08" w:rsidRPr="008E7867" w:rsidRDefault="009A1E08" w:rsidP="00B1223C">
            <w:pPr>
              <w:spacing w:before="20" w:after="20" w:line="240" w:lineRule="auto"/>
              <w:jc w:val="center"/>
              <w:rPr>
                <w:sz w:val="16"/>
                <w:szCs w:val="16"/>
                <w:lang w:val="en-GB"/>
              </w:rPr>
            </w:pPr>
            <w:r w:rsidRPr="008E7867">
              <w:rPr>
                <w:sz w:val="16"/>
                <w:szCs w:val="16"/>
                <w:lang w:val="en-GB"/>
              </w:rPr>
              <w:t>1</w:t>
            </w:r>
          </w:p>
        </w:tc>
        <w:tc>
          <w:tcPr>
            <w:tcW w:w="9214" w:type="dxa"/>
            <w:tcBorders>
              <w:top w:val="nil"/>
              <w:left w:val="nil"/>
              <w:bottom w:val="nil"/>
              <w:right w:val="nil"/>
            </w:tcBorders>
          </w:tcPr>
          <w:p w14:paraId="248E9E91" w14:textId="074EE8B0" w:rsidR="009A1E08" w:rsidRPr="009A1E08" w:rsidRDefault="009A1E08" w:rsidP="009A1E08">
            <w:pPr>
              <w:spacing w:before="20" w:after="20" w:line="240" w:lineRule="auto"/>
              <w:jc w:val="both"/>
              <w:rPr>
                <w:b/>
                <w:sz w:val="16"/>
                <w:szCs w:val="16"/>
                <w:lang w:val="en-GB"/>
              </w:rPr>
            </w:pPr>
            <w:r w:rsidRPr="009A1E08">
              <w:rPr>
                <w:sz w:val="16"/>
                <w:szCs w:val="16"/>
                <w:lang w:val="en-GB"/>
              </w:rPr>
              <w:t xml:space="preserve">Technical documentation in accordance with the Annex II of the EU Regulation 2016/425 </w:t>
            </w:r>
          </w:p>
        </w:tc>
        <w:tc>
          <w:tcPr>
            <w:tcW w:w="283" w:type="dxa"/>
            <w:tcBorders>
              <w:top w:val="nil"/>
              <w:left w:val="nil"/>
              <w:bottom w:val="nil"/>
              <w:right w:val="nil"/>
            </w:tcBorders>
          </w:tcPr>
          <w:p w14:paraId="0E65E1A4" w14:textId="77777777" w:rsidR="009A1E08" w:rsidRPr="009A1E08" w:rsidRDefault="009A1E08" w:rsidP="00605A6F">
            <w:pPr>
              <w:spacing w:before="20" w:after="20" w:line="240" w:lineRule="auto"/>
              <w:rPr>
                <w:b/>
                <w:sz w:val="16"/>
                <w:szCs w:val="16"/>
                <w:lang w:val="en-GB"/>
              </w:rPr>
            </w:pPr>
          </w:p>
        </w:tc>
      </w:tr>
      <w:tr w:rsidR="009A1E08" w:rsidRPr="00B36701" w14:paraId="691D7628" w14:textId="77777777" w:rsidTr="000460AF">
        <w:tc>
          <w:tcPr>
            <w:tcW w:w="392" w:type="dxa"/>
            <w:tcBorders>
              <w:top w:val="nil"/>
              <w:left w:val="nil"/>
              <w:bottom w:val="nil"/>
              <w:right w:val="nil"/>
            </w:tcBorders>
          </w:tcPr>
          <w:p w14:paraId="67045ED0" w14:textId="77777777" w:rsidR="009A1E08" w:rsidRPr="00733789" w:rsidRDefault="009A1E08" w:rsidP="00B1223C">
            <w:pPr>
              <w:spacing w:before="20" w:after="20" w:line="240" w:lineRule="auto"/>
              <w:jc w:val="center"/>
              <w:rPr>
                <w:sz w:val="16"/>
                <w:szCs w:val="16"/>
              </w:rPr>
            </w:pPr>
            <w:r>
              <w:rPr>
                <w:sz w:val="16"/>
                <w:szCs w:val="16"/>
              </w:rPr>
              <w:t>2</w:t>
            </w:r>
          </w:p>
        </w:tc>
        <w:tc>
          <w:tcPr>
            <w:tcW w:w="9214" w:type="dxa"/>
            <w:tcBorders>
              <w:top w:val="nil"/>
              <w:left w:val="nil"/>
              <w:bottom w:val="nil"/>
              <w:right w:val="nil"/>
            </w:tcBorders>
          </w:tcPr>
          <w:p w14:paraId="2DB63CF0" w14:textId="5C093B6B" w:rsidR="009A1E08" w:rsidRPr="009A1E08" w:rsidRDefault="009A1E08" w:rsidP="009A1E08">
            <w:pPr>
              <w:spacing w:before="20" w:after="20" w:line="240" w:lineRule="auto"/>
              <w:jc w:val="both"/>
              <w:rPr>
                <w:sz w:val="16"/>
                <w:szCs w:val="16"/>
                <w:lang w:val="en-GB"/>
              </w:rPr>
            </w:pPr>
            <w:r w:rsidRPr="009A1E08">
              <w:rPr>
                <w:sz w:val="16"/>
                <w:szCs w:val="16"/>
                <w:lang w:val="en-GB"/>
              </w:rPr>
              <w:t xml:space="preserve">Copies of the laboratory tests reports. </w:t>
            </w:r>
          </w:p>
        </w:tc>
        <w:tc>
          <w:tcPr>
            <w:tcW w:w="283" w:type="dxa"/>
            <w:tcBorders>
              <w:top w:val="nil"/>
              <w:left w:val="nil"/>
              <w:bottom w:val="nil"/>
              <w:right w:val="nil"/>
            </w:tcBorders>
          </w:tcPr>
          <w:p w14:paraId="434C81D4" w14:textId="77777777" w:rsidR="009A1E08" w:rsidRPr="009A1E08" w:rsidRDefault="009A1E08" w:rsidP="00605A6F">
            <w:pPr>
              <w:spacing w:before="20" w:after="20" w:line="240" w:lineRule="auto"/>
              <w:rPr>
                <w:b/>
                <w:sz w:val="16"/>
                <w:szCs w:val="16"/>
                <w:lang w:val="en-GB"/>
              </w:rPr>
            </w:pPr>
          </w:p>
        </w:tc>
      </w:tr>
      <w:tr w:rsidR="006127C7" w:rsidRPr="00B36701" w14:paraId="475B9972" w14:textId="77777777" w:rsidTr="000460AF">
        <w:tc>
          <w:tcPr>
            <w:tcW w:w="392" w:type="dxa"/>
            <w:tcBorders>
              <w:top w:val="nil"/>
              <w:left w:val="nil"/>
              <w:bottom w:val="nil"/>
              <w:right w:val="nil"/>
            </w:tcBorders>
          </w:tcPr>
          <w:p w14:paraId="2A4ADC10" w14:textId="77777777" w:rsidR="006127C7" w:rsidRPr="00733789" w:rsidRDefault="004C6929" w:rsidP="00B1223C">
            <w:pPr>
              <w:spacing w:before="20" w:after="20" w:line="240" w:lineRule="auto"/>
              <w:jc w:val="center"/>
              <w:rPr>
                <w:sz w:val="16"/>
                <w:szCs w:val="16"/>
              </w:rPr>
            </w:pPr>
            <w:r>
              <w:rPr>
                <w:sz w:val="16"/>
                <w:szCs w:val="16"/>
              </w:rPr>
              <w:t>3</w:t>
            </w:r>
          </w:p>
        </w:tc>
        <w:tc>
          <w:tcPr>
            <w:tcW w:w="9214" w:type="dxa"/>
            <w:tcBorders>
              <w:top w:val="nil"/>
              <w:left w:val="nil"/>
              <w:bottom w:val="nil"/>
              <w:right w:val="nil"/>
            </w:tcBorders>
          </w:tcPr>
          <w:p w14:paraId="14E90B23" w14:textId="4C376F8D" w:rsidR="006127C7" w:rsidRPr="009A1E08" w:rsidRDefault="009A1E08" w:rsidP="00605A6F">
            <w:pPr>
              <w:spacing w:before="20" w:after="20" w:line="240" w:lineRule="auto"/>
              <w:jc w:val="both"/>
              <w:rPr>
                <w:b/>
                <w:sz w:val="16"/>
                <w:szCs w:val="16"/>
                <w:lang w:val="en-GB"/>
              </w:rPr>
            </w:pPr>
            <w:r w:rsidRPr="009A1E08">
              <w:rPr>
                <w:sz w:val="16"/>
                <w:szCs w:val="16"/>
                <w:lang w:val="en-GB"/>
              </w:rPr>
              <w:t xml:space="preserve">A counter sample of the PPE, representative of the production foreseeable, marked in accordance with the requirements of the standards and / or technical specifications on which the </w:t>
            </w:r>
            <w:r>
              <w:rPr>
                <w:sz w:val="16"/>
                <w:szCs w:val="16"/>
                <w:lang w:val="en-GB"/>
              </w:rPr>
              <w:t>conformity assessment based for.</w:t>
            </w:r>
          </w:p>
        </w:tc>
        <w:tc>
          <w:tcPr>
            <w:tcW w:w="283" w:type="dxa"/>
            <w:tcBorders>
              <w:top w:val="nil"/>
              <w:left w:val="nil"/>
              <w:bottom w:val="nil"/>
              <w:right w:val="nil"/>
            </w:tcBorders>
          </w:tcPr>
          <w:p w14:paraId="4B5CEF78" w14:textId="77777777" w:rsidR="006127C7" w:rsidRPr="009A1E08" w:rsidRDefault="006127C7" w:rsidP="00605A6F">
            <w:pPr>
              <w:spacing w:before="20" w:after="20" w:line="240" w:lineRule="auto"/>
              <w:rPr>
                <w:b/>
                <w:sz w:val="16"/>
                <w:szCs w:val="16"/>
                <w:lang w:val="en-GB"/>
              </w:rPr>
            </w:pPr>
          </w:p>
        </w:tc>
      </w:tr>
      <w:tr w:rsidR="006127C7" w:rsidRPr="00B36701" w14:paraId="42A53885" w14:textId="77777777" w:rsidTr="000460AF">
        <w:tc>
          <w:tcPr>
            <w:tcW w:w="392" w:type="dxa"/>
            <w:tcBorders>
              <w:top w:val="nil"/>
              <w:left w:val="nil"/>
              <w:bottom w:val="nil"/>
              <w:right w:val="nil"/>
            </w:tcBorders>
          </w:tcPr>
          <w:p w14:paraId="201A95DD" w14:textId="77777777" w:rsidR="006127C7" w:rsidRPr="00733789" w:rsidRDefault="004C6929" w:rsidP="00B1223C">
            <w:pPr>
              <w:spacing w:before="20" w:after="20" w:line="240" w:lineRule="auto"/>
              <w:jc w:val="center"/>
              <w:rPr>
                <w:sz w:val="16"/>
                <w:szCs w:val="16"/>
              </w:rPr>
            </w:pPr>
            <w:r>
              <w:rPr>
                <w:sz w:val="16"/>
                <w:szCs w:val="16"/>
              </w:rPr>
              <w:t>4</w:t>
            </w:r>
          </w:p>
        </w:tc>
        <w:tc>
          <w:tcPr>
            <w:tcW w:w="9214" w:type="dxa"/>
            <w:tcBorders>
              <w:top w:val="nil"/>
              <w:left w:val="nil"/>
              <w:bottom w:val="nil"/>
              <w:right w:val="nil"/>
            </w:tcBorders>
          </w:tcPr>
          <w:p w14:paraId="36F404E5" w14:textId="057BB4BA" w:rsidR="006127C7" w:rsidRPr="009A1E08" w:rsidRDefault="009A1E08" w:rsidP="009A1E08">
            <w:pPr>
              <w:spacing w:before="20" w:after="20" w:line="240" w:lineRule="auto"/>
              <w:jc w:val="both"/>
              <w:rPr>
                <w:sz w:val="16"/>
                <w:szCs w:val="16"/>
                <w:lang w:val="en-GB"/>
              </w:rPr>
            </w:pPr>
            <w:r w:rsidRPr="009A1E08">
              <w:rPr>
                <w:sz w:val="16"/>
                <w:szCs w:val="16"/>
                <w:lang w:val="en-GB"/>
              </w:rPr>
              <w:t xml:space="preserve">Copy of the authorization letter from the manufacturer – only in the case when the applicant </w:t>
            </w:r>
            <w:r>
              <w:rPr>
                <w:sz w:val="16"/>
                <w:szCs w:val="16"/>
                <w:lang w:val="en-GB"/>
              </w:rPr>
              <w:t>is an authorized representative.</w:t>
            </w:r>
            <w:r w:rsidRPr="009A1E08">
              <w:rPr>
                <w:sz w:val="16"/>
                <w:szCs w:val="16"/>
                <w:lang w:val="en-GB"/>
              </w:rPr>
              <w:t xml:space="preserve"> </w:t>
            </w:r>
          </w:p>
        </w:tc>
        <w:tc>
          <w:tcPr>
            <w:tcW w:w="283" w:type="dxa"/>
            <w:tcBorders>
              <w:top w:val="nil"/>
              <w:left w:val="nil"/>
              <w:bottom w:val="nil"/>
              <w:right w:val="nil"/>
            </w:tcBorders>
          </w:tcPr>
          <w:p w14:paraId="4A6C9537" w14:textId="77777777" w:rsidR="006127C7" w:rsidRPr="009A1E08" w:rsidRDefault="006127C7" w:rsidP="00605A6F">
            <w:pPr>
              <w:spacing w:before="20" w:after="20" w:line="240" w:lineRule="auto"/>
              <w:rPr>
                <w:b/>
                <w:sz w:val="16"/>
                <w:szCs w:val="16"/>
                <w:lang w:val="en-GB"/>
              </w:rPr>
            </w:pPr>
          </w:p>
        </w:tc>
      </w:tr>
      <w:tr w:rsidR="004C6929" w:rsidRPr="00B36701" w14:paraId="1BD0D2AB" w14:textId="77777777" w:rsidTr="000460AF">
        <w:tc>
          <w:tcPr>
            <w:tcW w:w="392" w:type="dxa"/>
            <w:tcBorders>
              <w:top w:val="nil"/>
              <w:left w:val="nil"/>
              <w:bottom w:val="nil"/>
              <w:right w:val="nil"/>
            </w:tcBorders>
          </w:tcPr>
          <w:p w14:paraId="5776227A" w14:textId="77777777" w:rsidR="004C6929" w:rsidRPr="009A1E08" w:rsidRDefault="004C6929" w:rsidP="00B1223C">
            <w:pPr>
              <w:spacing w:before="20" w:after="20" w:line="240" w:lineRule="auto"/>
              <w:jc w:val="center"/>
              <w:rPr>
                <w:sz w:val="16"/>
                <w:szCs w:val="16"/>
                <w:lang w:val="en-GB"/>
              </w:rPr>
            </w:pPr>
            <w:r w:rsidRPr="009A1E08">
              <w:rPr>
                <w:sz w:val="16"/>
                <w:szCs w:val="16"/>
                <w:lang w:val="en-GB"/>
              </w:rPr>
              <w:t>5</w:t>
            </w:r>
          </w:p>
        </w:tc>
        <w:tc>
          <w:tcPr>
            <w:tcW w:w="9214" w:type="dxa"/>
            <w:tcBorders>
              <w:top w:val="nil"/>
              <w:left w:val="nil"/>
              <w:bottom w:val="nil"/>
              <w:right w:val="nil"/>
            </w:tcBorders>
          </w:tcPr>
          <w:p w14:paraId="6A158C31" w14:textId="75D0F253" w:rsidR="004C6929" w:rsidRPr="009A1E08" w:rsidRDefault="009A1E08" w:rsidP="009A1E08">
            <w:pPr>
              <w:spacing w:before="20" w:after="20" w:line="240" w:lineRule="auto"/>
              <w:jc w:val="both"/>
              <w:rPr>
                <w:sz w:val="16"/>
                <w:szCs w:val="16"/>
                <w:lang w:val="en-GB"/>
              </w:rPr>
            </w:pPr>
            <w:r w:rsidRPr="009A1E08">
              <w:rPr>
                <w:sz w:val="16"/>
                <w:szCs w:val="16"/>
                <w:lang w:val="en-GB"/>
              </w:rPr>
              <w:t>The copy of an agreement between the manufacturer and the own brand manufacturer</w:t>
            </w:r>
            <w:r>
              <w:rPr>
                <w:sz w:val="16"/>
                <w:szCs w:val="16"/>
                <w:lang w:val="en-GB"/>
              </w:rPr>
              <w:t>.</w:t>
            </w:r>
          </w:p>
        </w:tc>
        <w:tc>
          <w:tcPr>
            <w:tcW w:w="283" w:type="dxa"/>
            <w:tcBorders>
              <w:top w:val="nil"/>
              <w:left w:val="nil"/>
              <w:bottom w:val="nil"/>
              <w:right w:val="nil"/>
            </w:tcBorders>
          </w:tcPr>
          <w:p w14:paraId="57B026E4" w14:textId="77777777" w:rsidR="004C6929" w:rsidRPr="009A1E08" w:rsidRDefault="004C6929" w:rsidP="00605A6F">
            <w:pPr>
              <w:spacing w:before="20" w:after="20" w:line="240" w:lineRule="auto"/>
              <w:rPr>
                <w:b/>
                <w:sz w:val="16"/>
                <w:szCs w:val="16"/>
                <w:lang w:val="en-GB"/>
              </w:rPr>
            </w:pPr>
          </w:p>
        </w:tc>
      </w:tr>
    </w:tbl>
    <w:p w14:paraId="139E9151" w14:textId="77777777" w:rsidR="00BC05E8" w:rsidRPr="008E210A" w:rsidRDefault="00BC05E8" w:rsidP="008E210A">
      <w:pPr>
        <w:spacing w:after="0" w:line="240" w:lineRule="auto"/>
        <w:jc w:val="both"/>
        <w:rPr>
          <w:rFonts w:eastAsia="Times New Roman" w:cs="Arial"/>
          <w:sz w:val="8"/>
          <w:szCs w:val="8"/>
          <w:lang w:val="en-GB" w:eastAsia="pl-PL"/>
        </w:rPr>
      </w:pPr>
    </w:p>
    <w:p w14:paraId="72308B8C" w14:textId="3F0984E5" w:rsidR="00F25836" w:rsidRPr="000B5084" w:rsidRDefault="00621EB8" w:rsidP="00F25836">
      <w:pPr>
        <w:pStyle w:val="Caption"/>
        <w:spacing w:before="0" w:after="0"/>
        <w:jc w:val="center"/>
        <w:rPr>
          <w:rFonts w:ascii="Calibri" w:hAnsi="Calibri" w:cs="Arial"/>
          <w:sz w:val="18"/>
          <w:szCs w:val="18"/>
          <w:lang w:val="en-GB"/>
        </w:rPr>
      </w:pPr>
      <w:r w:rsidRPr="000B5084">
        <w:rPr>
          <w:rFonts w:ascii="Calibri" w:hAnsi="Calibri" w:cs="Arial"/>
          <w:sz w:val="18"/>
          <w:szCs w:val="18"/>
          <w:lang w:val="en-GB"/>
        </w:rPr>
        <w:t xml:space="preserve">APPLICANT </w:t>
      </w:r>
      <w:r w:rsidR="00F25836" w:rsidRPr="000B5084">
        <w:rPr>
          <w:rFonts w:ascii="Calibri" w:hAnsi="Calibri" w:cs="Arial"/>
          <w:sz w:val="18"/>
          <w:szCs w:val="18"/>
          <w:lang w:val="en-GB"/>
        </w:rPr>
        <w:t xml:space="preserve">STATEMENTS </w:t>
      </w:r>
    </w:p>
    <w:p w14:paraId="7BF6520A" w14:textId="2D913D28" w:rsidR="00F25836" w:rsidRPr="00F25836" w:rsidRDefault="00F25836" w:rsidP="00F25836">
      <w:pPr>
        <w:pStyle w:val="ListBullet2"/>
        <w:ind w:left="0" w:firstLine="0"/>
        <w:jc w:val="both"/>
        <w:rPr>
          <w:rFonts w:ascii="Calibri" w:hAnsi="Calibri"/>
          <w:sz w:val="16"/>
          <w:szCs w:val="16"/>
          <w:lang w:val="en-GB"/>
        </w:rPr>
      </w:pPr>
      <w:r>
        <w:rPr>
          <w:rFonts w:ascii="Calibri" w:hAnsi="Calibri"/>
          <w:b/>
          <w:sz w:val="16"/>
          <w:szCs w:val="16"/>
          <w:lang w:val="en-GB"/>
        </w:rPr>
        <w:t xml:space="preserve">An </w:t>
      </w:r>
      <w:r w:rsidRPr="00F25836">
        <w:rPr>
          <w:rFonts w:ascii="Calibri" w:hAnsi="Calibri"/>
          <w:b/>
          <w:sz w:val="16"/>
          <w:szCs w:val="16"/>
          <w:lang w:val="en-GB"/>
        </w:rPr>
        <w:t>Applicant hereby declares that:</w:t>
      </w:r>
    </w:p>
    <w:p w14:paraId="7D83BD9F" w14:textId="77777777" w:rsidR="00D87316" w:rsidRPr="008E210A" w:rsidRDefault="00D87316" w:rsidP="008E210A">
      <w:pPr>
        <w:spacing w:after="0" w:line="240" w:lineRule="auto"/>
        <w:jc w:val="both"/>
        <w:rPr>
          <w:rFonts w:eastAsia="Times New Roman" w:cs="Arial"/>
          <w:sz w:val="8"/>
          <w:szCs w:val="8"/>
          <w:lang w:val="en-GB" w:eastAsia="pl-PL"/>
        </w:rPr>
      </w:pPr>
    </w:p>
    <w:p w14:paraId="420E79BE" w14:textId="77777777" w:rsidR="00D87316" w:rsidRPr="00F1398F" w:rsidRDefault="00D87316" w:rsidP="00D87316">
      <w:pPr>
        <w:pStyle w:val="ListBullet2"/>
        <w:numPr>
          <w:ilvl w:val="0"/>
          <w:numId w:val="17"/>
        </w:numPr>
        <w:jc w:val="both"/>
        <w:rPr>
          <w:rFonts w:ascii="Calibri" w:hAnsi="Calibri"/>
          <w:sz w:val="16"/>
          <w:szCs w:val="16"/>
          <w:lang w:val="en-GB"/>
        </w:rPr>
      </w:pPr>
      <w:r w:rsidRPr="00F1398F">
        <w:rPr>
          <w:rFonts w:ascii="Calibri" w:hAnsi="Calibri"/>
          <w:sz w:val="16"/>
          <w:szCs w:val="16"/>
          <w:lang w:val="en-GB"/>
        </w:rPr>
        <w:t>Comply with all applicable requirements related to applying for the conformity assessment of the PPE, related to the applicable legal regulations and ITT CERTEX procedures.</w:t>
      </w:r>
    </w:p>
    <w:p w14:paraId="7C1D34FC" w14:textId="549A741E" w:rsidR="00DA3F25" w:rsidRPr="00A54781" w:rsidRDefault="00D87316" w:rsidP="00DA3F25">
      <w:pPr>
        <w:pStyle w:val="ListBullet2"/>
        <w:numPr>
          <w:ilvl w:val="0"/>
          <w:numId w:val="17"/>
        </w:numPr>
        <w:jc w:val="both"/>
        <w:rPr>
          <w:rFonts w:ascii="Calibri" w:hAnsi="Calibri"/>
          <w:sz w:val="16"/>
          <w:szCs w:val="16"/>
          <w:lang w:val="en-GB"/>
        </w:rPr>
      </w:pPr>
      <w:r w:rsidRPr="00F34188">
        <w:rPr>
          <w:rFonts w:ascii="Calibri" w:hAnsi="Calibri"/>
          <w:sz w:val="16"/>
          <w:szCs w:val="16"/>
          <w:lang w:val="en-GB"/>
        </w:rPr>
        <w:t>The submitted documentation enclosed to the application is adequate for the product and up-to-date.</w:t>
      </w:r>
      <w:r w:rsidR="00F34188" w:rsidRPr="00F34188">
        <w:rPr>
          <w:rFonts w:ascii="Calibri" w:hAnsi="Calibri"/>
          <w:sz w:val="16"/>
          <w:szCs w:val="16"/>
          <w:lang w:val="en-GB"/>
        </w:rPr>
        <w:t xml:space="preserve"> </w:t>
      </w:r>
      <w:r w:rsidRPr="00F34188">
        <w:rPr>
          <w:rFonts w:ascii="Calibri" w:hAnsi="Calibri"/>
          <w:sz w:val="16"/>
          <w:szCs w:val="16"/>
          <w:lang w:val="en-GB"/>
        </w:rPr>
        <w:t xml:space="preserve">An initial fee of 250 Euro net will paid base on an invoice issued by ITT CERTEX. </w:t>
      </w:r>
      <w:r w:rsidRPr="00A54781">
        <w:rPr>
          <w:rFonts w:ascii="Calibri" w:hAnsi="Calibri"/>
          <w:sz w:val="16"/>
          <w:szCs w:val="16"/>
          <w:lang w:val="en-GB"/>
        </w:rPr>
        <w:t xml:space="preserve">Only after confirmed payment of an initial fee the process of the EU type examination can be started. An initial fee is non-refundable in case of resignation during the conformity assessment process. </w:t>
      </w:r>
      <w:r w:rsidR="00DA3F25" w:rsidRPr="00DA3F25">
        <w:rPr>
          <w:rFonts w:ascii="Calibri" w:hAnsi="Calibri"/>
          <w:sz w:val="16"/>
          <w:szCs w:val="16"/>
          <w:lang w:val="en-GB"/>
        </w:rPr>
        <w:t xml:space="preserve">An initial fee does not apply </w:t>
      </w:r>
      <w:r w:rsidR="00DA3F25" w:rsidRPr="00A54781">
        <w:rPr>
          <w:rFonts w:ascii="Calibri" w:hAnsi="Calibri"/>
          <w:sz w:val="16"/>
          <w:szCs w:val="16"/>
          <w:lang w:val="en-GB"/>
        </w:rPr>
        <w:t>to an application for a certificate review and in the case when Applicant is a</w:t>
      </w:r>
      <w:r w:rsidR="00B1223C">
        <w:rPr>
          <w:rFonts w:ascii="Calibri" w:hAnsi="Calibri"/>
          <w:sz w:val="16"/>
          <w:szCs w:val="16"/>
          <w:lang w:val="en-GB"/>
        </w:rPr>
        <w:t>n</w:t>
      </w:r>
      <w:r w:rsidR="00DA3F25" w:rsidRPr="00A54781">
        <w:rPr>
          <w:rFonts w:ascii="Calibri" w:hAnsi="Calibri"/>
          <w:sz w:val="16"/>
          <w:szCs w:val="16"/>
          <w:lang w:val="en-GB"/>
        </w:rPr>
        <w:t xml:space="preserve"> Own Brand Manufacturer and in the case of an application for conformity to type based on internal production control plus supervised product checks at random intervals (module C2)</w:t>
      </w:r>
      <w:r w:rsidR="00F1398F" w:rsidRPr="00A54781">
        <w:rPr>
          <w:rFonts w:ascii="Calibri" w:hAnsi="Calibri"/>
          <w:sz w:val="16"/>
          <w:szCs w:val="16"/>
          <w:lang w:val="en-GB"/>
        </w:rPr>
        <w:t>.</w:t>
      </w:r>
    </w:p>
    <w:p w14:paraId="51661F47" w14:textId="770960A9" w:rsidR="00F34188" w:rsidRPr="00F34188" w:rsidRDefault="00F34188" w:rsidP="00F34188">
      <w:pPr>
        <w:pStyle w:val="ListBullet2"/>
        <w:numPr>
          <w:ilvl w:val="0"/>
          <w:numId w:val="17"/>
        </w:numPr>
        <w:jc w:val="both"/>
        <w:rPr>
          <w:rFonts w:ascii="Calibri" w:hAnsi="Calibri"/>
          <w:sz w:val="16"/>
          <w:szCs w:val="16"/>
          <w:lang w:val="en-GB"/>
        </w:rPr>
      </w:pPr>
      <w:r w:rsidRPr="00F34188">
        <w:rPr>
          <w:rFonts w:ascii="Calibri" w:hAnsi="Calibri"/>
          <w:sz w:val="16"/>
          <w:szCs w:val="16"/>
          <w:lang w:val="en-GB"/>
        </w:rPr>
        <w:t xml:space="preserve">To pay the final fee on the base an invoice issued by ITT CERTEX for the conformity assessment, regardless </w:t>
      </w:r>
      <w:r>
        <w:rPr>
          <w:rFonts w:ascii="Calibri" w:hAnsi="Calibri"/>
          <w:sz w:val="16"/>
          <w:szCs w:val="16"/>
          <w:lang w:val="en-GB"/>
        </w:rPr>
        <w:t>of the result of the assessment.</w:t>
      </w:r>
    </w:p>
    <w:p w14:paraId="05A1283D" w14:textId="36A56A44" w:rsidR="00F34188" w:rsidRPr="00F34188" w:rsidRDefault="00F34188" w:rsidP="00F34188">
      <w:pPr>
        <w:pStyle w:val="ListBullet2"/>
        <w:numPr>
          <w:ilvl w:val="0"/>
          <w:numId w:val="17"/>
        </w:numPr>
        <w:jc w:val="both"/>
        <w:rPr>
          <w:rFonts w:ascii="Calibri" w:hAnsi="Calibri"/>
          <w:sz w:val="16"/>
          <w:szCs w:val="16"/>
          <w:lang w:val="en-GB"/>
        </w:rPr>
      </w:pPr>
      <w:r w:rsidRPr="00F34188">
        <w:rPr>
          <w:rFonts w:ascii="Calibri" w:hAnsi="Calibri"/>
          <w:sz w:val="16"/>
          <w:szCs w:val="16"/>
          <w:lang w:val="en-GB"/>
        </w:rPr>
        <w:t>The product submitted for conformity assessment was not the subject of cooperation, including design and production, between the Applicant and ITT CERTEX,</w:t>
      </w:r>
    </w:p>
    <w:p w14:paraId="6E25C0D9" w14:textId="2F2B59A2" w:rsidR="00F34188" w:rsidRPr="00F34188" w:rsidRDefault="00270DF5" w:rsidP="00270DF5">
      <w:pPr>
        <w:pStyle w:val="ListBullet2"/>
        <w:numPr>
          <w:ilvl w:val="0"/>
          <w:numId w:val="17"/>
        </w:numPr>
        <w:jc w:val="both"/>
        <w:rPr>
          <w:rFonts w:ascii="Calibri" w:hAnsi="Calibri"/>
          <w:sz w:val="16"/>
          <w:szCs w:val="16"/>
          <w:lang w:val="en-GB"/>
        </w:rPr>
      </w:pPr>
      <w:r w:rsidRPr="00270DF5">
        <w:rPr>
          <w:rFonts w:ascii="Calibri" w:hAnsi="Calibri"/>
          <w:sz w:val="16"/>
          <w:szCs w:val="16"/>
          <w:lang w:val="en-GB"/>
        </w:rPr>
        <w:t>the same application has not been applied to any other Notified Body,</w:t>
      </w:r>
    </w:p>
    <w:p w14:paraId="513CF35A" w14:textId="77777777" w:rsidR="00270DF5" w:rsidRPr="00A55D3B" w:rsidRDefault="00270DF5" w:rsidP="00270DF5">
      <w:pPr>
        <w:pStyle w:val="ListBullet2"/>
        <w:numPr>
          <w:ilvl w:val="0"/>
          <w:numId w:val="17"/>
        </w:numPr>
        <w:jc w:val="both"/>
        <w:rPr>
          <w:rFonts w:ascii="Calibri" w:hAnsi="Calibri"/>
          <w:sz w:val="16"/>
          <w:szCs w:val="16"/>
          <w:lang w:val="en-GB"/>
        </w:rPr>
      </w:pPr>
      <w:r w:rsidRPr="00A55D3B">
        <w:rPr>
          <w:rFonts w:ascii="Calibri" w:hAnsi="Calibri"/>
          <w:sz w:val="16"/>
          <w:szCs w:val="16"/>
          <w:lang w:val="en-GB"/>
        </w:rPr>
        <w:t xml:space="preserve">Agree the processing by ITT CERTEX Sp. z </w:t>
      </w:r>
      <w:proofErr w:type="spellStart"/>
      <w:r w:rsidRPr="00A55D3B">
        <w:rPr>
          <w:rFonts w:ascii="Calibri" w:hAnsi="Calibri"/>
          <w:sz w:val="16"/>
          <w:szCs w:val="16"/>
          <w:lang w:val="en-GB"/>
        </w:rPr>
        <w:t>o.o</w:t>
      </w:r>
      <w:proofErr w:type="spellEnd"/>
      <w:r w:rsidRPr="00A55D3B">
        <w:rPr>
          <w:rFonts w:ascii="Calibri" w:hAnsi="Calibri"/>
          <w:sz w:val="16"/>
          <w:szCs w:val="16"/>
          <w:lang w:val="en-GB"/>
        </w:rPr>
        <w:t xml:space="preserve">. (91-765 </w:t>
      </w:r>
      <w:proofErr w:type="spellStart"/>
      <w:r w:rsidRPr="00A55D3B">
        <w:rPr>
          <w:rFonts w:ascii="Calibri" w:hAnsi="Calibri"/>
          <w:sz w:val="16"/>
          <w:szCs w:val="16"/>
          <w:lang w:val="en-GB"/>
        </w:rPr>
        <w:t>Łódź</w:t>
      </w:r>
      <w:proofErr w:type="spellEnd"/>
      <w:r w:rsidRPr="00A55D3B">
        <w:rPr>
          <w:rFonts w:ascii="Calibri" w:hAnsi="Calibri"/>
          <w:sz w:val="16"/>
          <w:szCs w:val="16"/>
          <w:lang w:val="en-GB"/>
        </w:rPr>
        <w:t xml:space="preserve">, </w:t>
      </w:r>
      <w:proofErr w:type="spellStart"/>
      <w:r w:rsidRPr="00A55D3B">
        <w:rPr>
          <w:rFonts w:ascii="Calibri" w:hAnsi="Calibri"/>
          <w:sz w:val="16"/>
          <w:szCs w:val="16"/>
          <w:lang w:val="en-GB"/>
        </w:rPr>
        <w:t>ul</w:t>
      </w:r>
      <w:proofErr w:type="spellEnd"/>
      <w:r w:rsidRPr="00A55D3B">
        <w:rPr>
          <w:rFonts w:ascii="Calibri" w:hAnsi="Calibri"/>
          <w:sz w:val="16"/>
          <w:szCs w:val="16"/>
          <w:lang w:val="en-GB"/>
        </w:rPr>
        <w:t xml:space="preserve">. </w:t>
      </w:r>
      <w:proofErr w:type="spellStart"/>
      <w:r w:rsidRPr="00A55D3B">
        <w:rPr>
          <w:rFonts w:ascii="Calibri" w:hAnsi="Calibri"/>
          <w:sz w:val="16"/>
          <w:szCs w:val="16"/>
          <w:lang w:val="en-GB"/>
        </w:rPr>
        <w:t>Górnicza</w:t>
      </w:r>
      <w:proofErr w:type="spellEnd"/>
      <w:r w:rsidRPr="00A55D3B">
        <w:rPr>
          <w:rFonts w:ascii="Calibri" w:hAnsi="Calibri"/>
          <w:sz w:val="16"/>
          <w:szCs w:val="16"/>
          <w:lang w:val="en-GB"/>
        </w:rPr>
        <w:t xml:space="preserve"> 30/36) personal data provided to ITT CERTEX Sp. z </w:t>
      </w:r>
      <w:proofErr w:type="spellStart"/>
      <w:r w:rsidRPr="00A55D3B">
        <w:rPr>
          <w:rFonts w:ascii="Calibri" w:hAnsi="Calibri"/>
          <w:sz w:val="16"/>
          <w:szCs w:val="16"/>
          <w:lang w:val="en-GB"/>
        </w:rPr>
        <w:t>o.o</w:t>
      </w:r>
      <w:proofErr w:type="spellEnd"/>
      <w:r w:rsidRPr="00A55D3B">
        <w:rPr>
          <w:rFonts w:ascii="Calibri" w:hAnsi="Calibri"/>
          <w:sz w:val="16"/>
          <w:szCs w:val="16"/>
          <w:lang w:val="en-GB"/>
        </w:rPr>
        <w:t>. in order to implement conformity assessment procedures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w:t>
      </w:r>
    </w:p>
    <w:p w14:paraId="4AA21D35" w14:textId="77777777" w:rsidR="00270DF5" w:rsidRPr="00270DF5" w:rsidRDefault="00270DF5" w:rsidP="004B47BC">
      <w:pPr>
        <w:pStyle w:val="ListBullet2"/>
        <w:numPr>
          <w:ilvl w:val="0"/>
          <w:numId w:val="17"/>
        </w:numPr>
        <w:jc w:val="both"/>
        <w:rPr>
          <w:rFonts w:asciiTheme="minorHAnsi" w:hAnsiTheme="minorHAnsi" w:cstheme="minorHAnsi"/>
          <w:sz w:val="16"/>
          <w:szCs w:val="16"/>
          <w:lang w:val="en-GB"/>
        </w:rPr>
      </w:pPr>
      <w:r w:rsidRPr="00270DF5">
        <w:rPr>
          <w:rFonts w:ascii="Calibri" w:hAnsi="Calibri"/>
          <w:sz w:val="16"/>
          <w:szCs w:val="16"/>
          <w:lang w:val="en-GB"/>
        </w:rPr>
        <w:t xml:space="preserve">Accept / Do not accept to </w:t>
      </w:r>
      <w:r w:rsidRPr="00270DF5">
        <w:rPr>
          <w:rFonts w:asciiTheme="minorHAnsi" w:hAnsiTheme="minorHAnsi" w:cstheme="minorHAnsi"/>
          <w:sz w:val="16"/>
          <w:szCs w:val="16"/>
          <w:lang w:val="en-GB"/>
        </w:rPr>
        <w:t>issue and sending an electronic invoices /in accordance with an Article 106n of the Act of March 11, 2004 on tax on goods and services),</w:t>
      </w:r>
    </w:p>
    <w:p w14:paraId="0DE894F8" w14:textId="6A7A796B" w:rsidR="004B47BC" w:rsidRPr="000B5084" w:rsidRDefault="00270DF5" w:rsidP="004B47BC">
      <w:pPr>
        <w:pStyle w:val="ListBullet2"/>
        <w:numPr>
          <w:ilvl w:val="0"/>
          <w:numId w:val="17"/>
        </w:numPr>
        <w:jc w:val="both"/>
        <w:rPr>
          <w:rFonts w:asciiTheme="minorHAnsi" w:hAnsiTheme="minorHAnsi" w:cstheme="minorHAnsi"/>
          <w:sz w:val="12"/>
          <w:szCs w:val="12"/>
          <w:lang w:val="en-GB"/>
        </w:rPr>
      </w:pPr>
      <w:r w:rsidRPr="00270DF5">
        <w:rPr>
          <w:rFonts w:asciiTheme="minorHAnsi" w:hAnsiTheme="minorHAnsi" w:cstheme="minorHAnsi"/>
          <w:b/>
          <w:bCs/>
          <w:sz w:val="16"/>
          <w:szCs w:val="16"/>
          <w:lang w:val="en-GB"/>
        </w:rPr>
        <w:t xml:space="preserve">An electronic version of an Invoice should be sent on the following email </w:t>
      </w:r>
      <w:r>
        <w:rPr>
          <w:rFonts w:asciiTheme="minorHAnsi" w:hAnsiTheme="minorHAnsi" w:cstheme="minorHAnsi"/>
          <w:b/>
          <w:bCs/>
          <w:sz w:val="16"/>
          <w:szCs w:val="16"/>
          <w:lang w:val="en-GB"/>
        </w:rPr>
        <w:t>a</w:t>
      </w:r>
      <w:r w:rsidRPr="00270DF5">
        <w:rPr>
          <w:rFonts w:asciiTheme="minorHAnsi" w:hAnsiTheme="minorHAnsi" w:cstheme="minorHAnsi"/>
          <w:b/>
          <w:bCs/>
          <w:sz w:val="16"/>
          <w:szCs w:val="16"/>
          <w:lang w:val="en-GB"/>
        </w:rPr>
        <w:t>ddress:</w:t>
      </w:r>
      <w:r w:rsidR="000B5084">
        <w:rPr>
          <w:rFonts w:asciiTheme="minorHAnsi" w:hAnsiTheme="minorHAnsi" w:cstheme="minorHAnsi"/>
          <w:b/>
          <w:bCs/>
          <w:sz w:val="16"/>
          <w:szCs w:val="16"/>
          <w:lang w:val="en-GB"/>
        </w:rPr>
        <w:t xml:space="preserve"> </w:t>
      </w:r>
      <w:r w:rsidRPr="000B5084">
        <w:rPr>
          <w:rFonts w:asciiTheme="minorHAnsi" w:hAnsiTheme="minorHAnsi" w:cstheme="minorHAnsi"/>
          <w:bCs/>
          <w:sz w:val="12"/>
          <w:szCs w:val="12"/>
          <w:lang w:val="en-GB"/>
        </w:rPr>
        <w:t>………………………………</w:t>
      </w:r>
      <w:r w:rsidR="000B5084">
        <w:rPr>
          <w:rFonts w:asciiTheme="minorHAnsi" w:hAnsiTheme="minorHAnsi" w:cstheme="minorHAnsi"/>
          <w:bCs/>
          <w:sz w:val="12"/>
          <w:szCs w:val="12"/>
          <w:lang w:val="en-GB"/>
        </w:rPr>
        <w:t>………………………</w:t>
      </w:r>
      <w:r w:rsidRPr="000B5084">
        <w:rPr>
          <w:rFonts w:asciiTheme="minorHAnsi" w:hAnsiTheme="minorHAnsi" w:cstheme="minorHAnsi"/>
          <w:bCs/>
          <w:sz w:val="12"/>
          <w:szCs w:val="12"/>
          <w:lang w:val="en-GB"/>
        </w:rPr>
        <w:t>………………………………….</w:t>
      </w:r>
      <w:r w:rsidR="00167908">
        <w:rPr>
          <w:rFonts w:asciiTheme="minorHAnsi" w:hAnsiTheme="minorHAnsi" w:cstheme="minorHAnsi"/>
          <w:bCs/>
          <w:sz w:val="12"/>
          <w:szCs w:val="12"/>
          <w:lang w:val="en-GB"/>
        </w:rPr>
        <w:t xml:space="preserve"> .</w:t>
      </w:r>
    </w:p>
    <w:p w14:paraId="56695E08" w14:textId="77777777" w:rsidR="008E210A" w:rsidRPr="008E210A" w:rsidRDefault="008E210A" w:rsidP="008E210A">
      <w:pPr>
        <w:spacing w:after="0" w:line="240" w:lineRule="auto"/>
        <w:jc w:val="both"/>
        <w:rPr>
          <w:rFonts w:eastAsia="Times New Roman" w:cs="Arial"/>
          <w:sz w:val="8"/>
          <w:szCs w:val="8"/>
          <w:lang w:val="en-GB" w:eastAsia="pl-PL"/>
        </w:rPr>
      </w:pPr>
    </w:p>
    <w:p w14:paraId="664BABC4" w14:textId="3B690D9E" w:rsidR="007145C8" w:rsidRDefault="007145C8" w:rsidP="00BA7502">
      <w:pPr>
        <w:spacing w:after="0" w:line="240" w:lineRule="auto"/>
        <w:jc w:val="center"/>
        <w:rPr>
          <w:b/>
          <w:bCs/>
          <w:sz w:val="18"/>
          <w:szCs w:val="18"/>
          <w:lang w:val="en-GB" w:eastAsia="pl-PL"/>
        </w:rPr>
      </w:pPr>
      <w:r w:rsidRPr="007145C8">
        <w:rPr>
          <w:b/>
          <w:bCs/>
          <w:sz w:val="18"/>
          <w:szCs w:val="18"/>
          <w:lang w:val="en-GB" w:eastAsia="pl-PL"/>
        </w:rPr>
        <w:t>INFORMATION CLAUSE</w:t>
      </w:r>
    </w:p>
    <w:p w14:paraId="483C43E9" w14:textId="77777777" w:rsidR="008E210A" w:rsidRPr="008E210A" w:rsidRDefault="008E210A" w:rsidP="008E210A">
      <w:pPr>
        <w:spacing w:after="0" w:line="240" w:lineRule="auto"/>
        <w:jc w:val="both"/>
        <w:rPr>
          <w:rFonts w:eastAsia="Times New Roman" w:cs="Arial"/>
          <w:sz w:val="8"/>
          <w:szCs w:val="8"/>
          <w:lang w:val="en-GB" w:eastAsia="pl-PL"/>
        </w:rPr>
      </w:pPr>
    </w:p>
    <w:p w14:paraId="6EB1E388" w14:textId="22A0A5C5" w:rsidR="007145C8" w:rsidRPr="007145C8" w:rsidRDefault="007145C8" w:rsidP="007145C8">
      <w:pPr>
        <w:spacing w:after="0" w:line="240" w:lineRule="auto"/>
        <w:jc w:val="both"/>
        <w:rPr>
          <w:sz w:val="16"/>
          <w:szCs w:val="16"/>
          <w:lang w:val="en-GB" w:eastAsia="pl-PL"/>
        </w:rPr>
      </w:pPr>
      <w:proofErr w:type="gramStart"/>
      <w:r w:rsidRPr="007145C8">
        <w:rPr>
          <w:sz w:val="16"/>
          <w:szCs w:val="16"/>
          <w:lang w:val="en-GB" w:eastAsia="pl-PL"/>
        </w:rPr>
        <w:t>In accordance with an Art.</w:t>
      </w:r>
      <w:proofErr w:type="gramEnd"/>
      <w:r w:rsidRPr="007145C8">
        <w:rPr>
          <w:sz w:val="16"/>
          <w:szCs w:val="16"/>
          <w:lang w:val="en-GB" w:eastAsia="pl-PL"/>
        </w:rPr>
        <w:t xml:space="preserve"> 13 of the on the protection of natural persons with regard to the processing of personal data and on the free movement of such data</w:t>
      </w:r>
      <w:r w:rsidR="00B1223C">
        <w:rPr>
          <w:sz w:val="16"/>
          <w:szCs w:val="16"/>
          <w:lang w:val="en-GB" w:eastAsia="pl-PL"/>
        </w:rPr>
        <w:t xml:space="preserve"> </w:t>
      </w:r>
      <w:r w:rsidRPr="007145C8">
        <w:rPr>
          <w:sz w:val="16"/>
          <w:szCs w:val="16"/>
          <w:lang w:val="en-GB" w:eastAsia="pl-PL"/>
        </w:rPr>
        <w:t xml:space="preserve">of 27 April 2016 (Journal of Laws UE L 119 of 04/05/2016) ITT CERTEX Sp. z </w:t>
      </w:r>
      <w:proofErr w:type="spellStart"/>
      <w:r w:rsidRPr="007145C8">
        <w:rPr>
          <w:sz w:val="16"/>
          <w:szCs w:val="16"/>
          <w:lang w:val="en-GB" w:eastAsia="pl-PL"/>
        </w:rPr>
        <w:t>o.o</w:t>
      </w:r>
      <w:proofErr w:type="spellEnd"/>
      <w:r w:rsidRPr="007145C8">
        <w:rPr>
          <w:sz w:val="16"/>
          <w:szCs w:val="16"/>
          <w:lang w:val="en-GB" w:eastAsia="pl-PL"/>
        </w:rPr>
        <w:t>.</w:t>
      </w:r>
      <w:r w:rsidR="00B1223C">
        <w:rPr>
          <w:sz w:val="16"/>
          <w:szCs w:val="16"/>
          <w:lang w:val="en-GB" w:eastAsia="pl-PL"/>
        </w:rPr>
        <w:t xml:space="preserve"> </w:t>
      </w:r>
      <w:r w:rsidRPr="007145C8">
        <w:rPr>
          <w:sz w:val="16"/>
          <w:szCs w:val="16"/>
          <w:lang w:val="en-GB" w:eastAsia="pl-PL"/>
        </w:rPr>
        <w:t>inform</w:t>
      </w:r>
      <w:r>
        <w:rPr>
          <w:sz w:val="16"/>
          <w:szCs w:val="16"/>
          <w:lang w:val="en-GB" w:eastAsia="pl-PL"/>
        </w:rPr>
        <w:t>s</w:t>
      </w:r>
      <w:r w:rsidRPr="007145C8">
        <w:rPr>
          <w:sz w:val="16"/>
          <w:szCs w:val="16"/>
          <w:lang w:val="en-GB" w:eastAsia="pl-PL"/>
        </w:rPr>
        <w:t xml:space="preserve"> that:</w:t>
      </w:r>
    </w:p>
    <w:p w14:paraId="16F2F156" w14:textId="77777777" w:rsidR="007145C8" w:rsidRPr="008E210A" w:rsidRDefault="007145C8" w:rsidP="008E210A">
      <w:pPr>
        <w:spacing w:after="0" w:line="240" w:lineRule="auto"/>
        <w:jc w:val="both"/>
        <w:rPr>
          <w:rFonts w:eastAsia="Times New Roman" w:cs="Arial"/>
          <w:sz w:val="8"/>
          <w:szCs w:val="8"/>
          <w:lang w:val="en-GB" w:eastAsia="pl-PL"/>
        </w:rPr>
      </w:pPr>
    </w:p>
    <w:p w14:paraId="48ADE92C" w14:textId="389E0645" w:rsidR="007145C8" w:rsidRDefault="007145C8" w:rsidP="007145C8">
      <w:pPr>
        <w:pStyle w:val="ListParagraph"/>
        <w:numPr>
          <w:ilvl w:val="0"/>
          <w:numId w:val="13"/>
        </w:numPr>
        <w:spacing w:after="0" w:line="240" w:lineRule="auto"/>
        <w:ind w:left="426" w:hanging="426"/>
        <w:jc w:val="both"/>
        <w:rPr>
          <w:sz w:val="16"/>
          <w:szCs w:val="16"/>
          <w:lang w:eastAsia="pl-PL"/>
        </w:rPr>
      </w:pPr>
      <w:r w:rsidRPr="007145C8">
        <w:rPr>
          <w:sz w:val="16"/>
          <w:szCs w:val="16"/>
          <w:lang w:val="en-GB" w:eastAsia="pl-PL"/>
        </w:rPr>
        <w:t xml:space="preserve">An administrator of your personal data is </w:t>
      </w:r>
      <w:proofErr w:type="spellStart"/>
      <w:r w:rsidRPr="007145C8">
        <w:rPr>
          <w:sz w:val="16"/>
          <w:szCs w:val="16"/>
          <w:lang w:val="en-GB" w:eastAsia="pl-PL"/>
        </w:rPr>
        <w:t>Instytut</w:t>
      </w:r>
      <w:proofErr w:type="spellEnd"/>
      <w:r w:rsidRPr="007145C8">
        <w:rPr>
          <w:sz w:val="16"/>
          <w:szCs w:val="16"/>
          <w:lang w:val="en-GB" w:eastAsia="pl-PL"/>
        </w:rPr>
        <w:t xml:space="preserve"> </w:t>
      </w:r>
      <w:proofErr w:type="spellStart"/>
      <w:r w:rsidRPr="007145C8">
        <w:rPr>
          <w:sz w:val="16"/>
          <w:szCs w:val="16"/>
          <w:lang w:val="en-GB" w:eastAsia="pl-PL"/>
        </w:rPr>
        <w:t>Technologii</w:t>
      </w:r>
      <w:proofErr w:type="spellEnd"/>
      <w:r w:rsidRPr="007145C8">
        <w:rPr>
          <w:sz w:val="16"/>
          <w:szCs w:val="16"/>
          <w:lang w:val="en-GB" w:eastAsia="pl-PL"/>
        </w:rPr>
        <w:t xml:space="preserve"> </w:t>
      </w:r>
      <w:proofErr w:type="spellStart"/>
      <w:r w:rsidRPr="007145C8">
        <w:rPr>
          <w:sz w:val="16"/>
          <w:szCs w:val="16"/>
          <w:lang w:val="en-GB" w:eastAsia="pl-PL"/>
        </w:rPr>
        <w:t>Tekstylnych</w:t>
      </w:r>
      <w:proofErr w:type="spellEnd"/>
      <w:r w:rsidRPr="007145C8">
        <w:rPr>
          <w:sz w:val="16"/>
          <w:szCs w:val="16"/>
          <w:lang w:val="en-GB" w:eastAsia="pl-PL"/>
        </w:rPr>
        <w:t xml:space="preserve"> CERTEX Sp. z </w:t>
      </w:r>
      <w:proofErr w:type="spellStart"/>
      <w:r w:rsidRPr="007145C8">
        <w:rPr>
          <w:sz w:val="16"/>
          <w:szCs w:val="16"/>
          <w:lang w:val="en-GB" w:eastAsia="pl-PL"/>
        </w:rPr>
        <w:t>o.o</w:t>
      </w:r>
      <w:proofErr w:type="spellEnd"/>
      <w:r w:rsidRPr="007145C8">
        <w:rPr>
          <w:sz w:val="16"/>
          <w:szCs w:val="16"/>
          <w:lang w:val="en-GB" w:eastAsia="pl-PL"/>
        </w:rPr>
        <w:t>. with hea</w:t>
      </w:r>
      <w:r w:rsidR="00B1223C">
        <w:rPr>
          <w:sz w:val="16"/>
          <w:szCs w:val="16"/>
          <w:lang w:val="en-GB" w:eastAsia="pl-PL"/>
        </w:rPr>
        <w:t xml:space="preserve">dquarters in </w:t>
      </w:r>
      <w:proofErr w:type="spellStart"/>
      <w:r w:rsidR="00B1223C">
        <w:rPr>
          <w:sz w:val="16"/>
          <w:szCs w:val="16"/>
          <w:lang w:val="en-GB" w:eastAsia="pl-PL"/>
        </w:rPr>
        <w:t>Łódź</w:t>
      </w:r>
      <w:proofErr w:type="spellEnd"/>
      <w:r w:rsidR="00B1223C">
        <w:rPr>
          <w:sz w:val="16"/>
          <w:szCs w:val="16"/>
          <w:lang w:val="en-GB" w:eastAsia="pl-PL"/>
        </w:rPr>
        <w:t xml:space="preserve"> (91-765), </w:t>
      </w:r>
      <w:proofErr w:type="spellStart"/>
      <w:r w:rsidR="00B1223C">
        <w:rPr>
          <w:sz w:val="16"/>
          <w:szCs w:val="16"/>
          <w:lang w:val="en-GB" w:eastAsia="pl-PL"/>
        </w:rPr>
        <w:t>ul</w:t>
      </w:r>
      <w:proofErr w:type="spellEnd"/>
      <w:r w:rsidR="00B1223C">
        <w:rPr>
          <w:sz w:val="16"/>
          <w:szCs w:val="16"/>
          <w:lang w:val="en-GB" w:eastAsia="pl-PL"/>
        </w:rPr>
        <w:t>. </w:t>
      </w:r>
      <w:r w:rsidRPr="007145C8">
        <w:rPr>
          <w:sz w:val="16"/>
          <w:szCs w:val="16"/>
          <w:lang w:eastAsia="pl-PL"/>
        </w:rPr>
        <w:t>Górnicza</w:t>
      </w:r>
      <w:r>
        <w:rPr>
          <w:sz w:val="16"/>
          <w:szCs w:val="16"/>
          <w:lang w:eastAsia="pl-PL"/>
        </w:rPr>
        <w:t xml:space="preserve"> </w:t>
      </w:r>
      <w:r w:rsidRPr="007145C8">
        <w:rPr>
          <w:sz w:val="16"/>
          <w:szCs w:val="16"/>
          <w:lang w:eastAsia="pl-PL"/>
        </w:rPr>
        <w:t>30/36.</w:t>
      </w:r>
    </w:p>
    <w:p w14:paraId="1CB8835C" w14:textId="5E50D6F2" w:rsidR="007145C8" w:rsidRPr="007145C8" w:rsidRDefault="007145C8" w:rsidP="007145C8">
      <w:pPr>
        <w:pStyle w:val="ListParagraph"/>
        <w:numPr>
          <w:ilvl w:val="0"/>
          <w:numId w:val="13"/>
        </w:numPr>
        <w:spacing w:after="0" w:line="240" w:lineRule="auto"/>
        <w:ind w:left="426" w:hanging="426"/>
        <w:jc w:val="both"/>
        <w:rPr>
          <w:sz w:val="16"/>
          <w:szCs w:val="16"/>
          <w:lang w:val="en-GB" w:eastAsia="pl-PL"/>
        </w:rPr>
      </w:pPr>
      <w:r w:rsidRPr="007145C8">
        <w:rPr>
          <w:sz w:val="16"/>
          <w:szCs w:val="16"/>
          <w:lang w:val="en-GB" w:eastAsia="pl-PL"/>
        </w:rPr>
        <w:t>Contact with the Data Protection Officer regarding the protection of your personal data rodo@ittcertex.pl or in writing to the address of the Company's registered office at the address indicated above.</w:t>
      </w:r>
    </w:p>
    <w:p w14:paraId="0ADC993C" w14:textId="77777777" w:rsidR="00A87A38" w:rsidRPr="00A87A38" w:rsidRDefault="00A87A38" w:rsidP="00A87A38">
      <w:pPr>
        <w:pStyle w:val="ListParagraph"/>
        <w:numPr>
          <w:ilvl w:val="0"/>
          <w:numId w:val="13"/>
        </w:numPr>
        <w:spacing w:after="0" w:line="240" w:lineRule="auto"/>
        <w:ind w:left="426" w:hanging="426"/>
        <w:jc w:val="both"/>
        <w:rPr>
          <w:sz w:val="16"/>
          <w:szCs w:val="16"/>
          <w:lang w:val="en-GB" w:eastAsia="pl-PL"/>
        </w:rPr>
      </w:pPr>
      <w:r w:rsidRPr="00A87A38">
        <w:rPr>
          <w:sz w:val="16"/>
          <w:szCs w:val="16"/>
          <w:lang w:val="en-GB" w:eastAsia="pl-PL"/>
        </w:rPr>
        <w:t>Your personal data will be processed in order to perform the contract – base on art. 6 sec. 1b of the Regulation (EU) 2016/679 of the European Parliament and of the Council of 27 April 2016 on the protection of natural persons with regard to the processing of personal data and on the free movement of such data or based on the legitimate interest of the administrator.</w:t>
      </w:r>
    </w:p>
    <w:p w14:paraId="6970A1AD" w14:textId="77777777" w:rsidR="003602AB" w:rsidRDefault="00A87A38" w:rsidP="003602AB">
      <w:pPr>
        <w:pStyle w:val="ListParagraph"/>
        <w:numPr>
          <w:ilvl w:val="0"/>
          <w:numId w:val="13"/>
        </w:numPr>
        <w:spacing w:after="0" w:line="240" w:lineRule="auto"/>
        <w:ind w:left="426" w:hanging="426"/>
        <w:jc w:val="both"/>
        <w:rPr>
          <w:sz w:val="16"/>
          <w:szCs w:val="16"/>
          <w:lang w:val="en-GB" w:eastAsia="pl-PL"/>
        </w:rPr>
      </w:pPr>
      <w:r w:rsidRPr="00A87A38">
        <w:rPr>
          <w:sz w:val="16"/>
          <w:szCs w:val="16"/>
          <w:lang w:val="en-GB" w:eastAsia="pl-PL"/>
        </w:rPr>
        <w:t>The recipients of your personal data will be entities authorized to obtain personal data on the basis of legal provisions.</w:t>
      </w:r>
    </w:p>
    <w:p w14:paraId="4C33E2D9" w14:textId="3E00DE99" w:rsidR="003602AB" w:rsidRPr="003602AB" w:rsidRDefault="003602AB" w:rsidP="003602AB">
      <w:pPr>
        <w:pStyle w:val="ListParagraph"/>
        <w:numPr>
          <w:ilvl w:val="0"/>
          <w:numId w:val="13"/>
        </w:numPr>
        <w:spacing w:after="0" w:line="240" w:lineRule="auto"/>
        <w:ind w:left="426" w:hanging="426"/>
        <w:jc w:val="both"/>
        <w:rPr>
          <w:sz w:val="16"/>
          <w:szCs w:val="16"/>
          <w:lang w:val="en-GB" w:eastAsia="pl-PL"/>
        </w:rPr>
      </w:pPr>
      <w:r w:rsidRPr="003602AB">
        <w:rPr>
          <w:rFonts w:asciiTheme="minorHAnsi" w:eastAsiaTheme="minorHAnsi" w:hAnsiTheme="minorHAnsi" w:cstheme="minorBidi"/>
          <w:sz w:val="16"/>
          <w:szCs w:val="16"/>
          <w:lang w:val="en-GB" w:eastAsia="pl-PL"/>
        </w:rPr>
        <w:t xml:space="preserve"> Your personal data will be processed for a period of 10 years </w:t>
      </w:r>
      <w:r w:rsidRPr="003602AB">
        <w:rPr>
          <w:sz w:val="16"/>
          <w:szCs w:val="16"/>
          <w:lang w:val="en-GB" w:eastAsia="pl-PL"/>
        </w:rPr>
        <w:t xml:space="preserve">since </w:t>
      </w:r>
      <w:r w:rsidRPr="003602AB">
        <w:rPr>
          <w:rFonts w:asciiTheme="minorHAnsi" w:eastAsiaTheme="minorHAnsi" w:hAnsiTheme="minorHAnsi" w:cstheme="minorBidi"/>
          <w:sz w:val="16"/>
          <w:szCs w:val="16"/>
          <w:lang w:val="en-GB" w:eastAsia="pl-PL"/>
        </w:rPr>
        <w:t>the date of completion the confo</w:t>
      </w:r>
      <w:r w:rsidR="00167908">
        <w:rPr>
          <w:rFonts w:asciiTheme="minorHAnsi" w:eastAsiaTheme="minorHAnsi" w:hAnsiTheme="minorHAnsi" w:cstheme="minorBidi"/>
          <w:sz w:val="16"/>
          <w:szCs w:val="16"/>
          <w:lang w:val="en-GB" w:eastAsia="pl-PL"/>
        </w:rPr>
        <w:t>rmity assessment process by ITT </w:t>
      </w:r>
      <w:r w:rsidRPr="003602AB">
        <w:rPr>
          <w:rFonts w:asciiTheme="minorHAnsi" w:eastAsiaTheme="minorHAnsi" w:hAnsiTheme="minorHAnsi" w:cstheme="minorBidi"/>
          <w:sz w:val="16"/>
          <w:szCs w:val="16"/>
          <w:lang w:val="en-GB" w:eastAsia="pl-PL"/>
        </w:rPr>
        <w:t>CERTEX or the expiry date of the certificate's or based on the legitimate interest of the administrator.</w:t>
      </w:r>
    </w:p>
    <w:p w14:paraId="68331A24" w14:textId="77777777" w:rsidR="00AA6108" w:rsidRPr="00AA6108" w:rsidRDefault="00AA6108" w:rsidP="00AA6108">
      <w:pPr>
        <w:pStyle w:val="ListParagraph"/>
        <w:numPr>
          <w:ilvl w:val="0"/>
          <w:numId w:val="13"/>
        </w:numPr>
        <w:spacing w:after="0" w:line="240" w:lineRule="auto"/>
        <w:ind w:left="426" w:hanging="426"/>
        <w:jc w:val="both"/>
        <w:rPr>
          <w:rFonts w:asciiTheme="minorHAnsi" w:eastAsiaTheme="minorHAnsi" w:hAnsiTheme="minorHAnsi" w:cstheme="minorBidi"/>
          <w:sz w:val="16"/>
          <w:szCs w:val="16"/>
          <w:lang w:val="en-GB" w:eastAsia="pl-PL"/>
        </w:rPr>
      </w:pPr>
      <w:r w:rsidRPr="00AA6108">
        <w:rPr>
          <w:rFonts w:asciiTheme="minorHAnsi" w:eastAsiaTheme="minorHAnsi" w:hAnsiTheme="minorHAnsi" w:cstheme="minorBidi"/>
          <w:sz w:val="16"/>
          <w:szCs w:val="16"/>
          <w:lang w:val="en-GB" w:eastAsia="pl-PL"/>
        </w:rPr>
        <w:t>You have the right to access your personal data and receive a copy of it, rectify (revisions), delete or limit the processing, as well to present object to the processing of your personal data by the Company</w:t>
      </w:r>
    </w:p>
    <w:p w14:paraId="4FA4A71B" w14:textId="77777777" w:rsidR="00BA7502" w:rsidRDefault="000E32A0" w:rsidP="00BA7502">
      <w:pPr>
        <w:pStyle w:val="ListParagraph"/>
        <w:numPr>
          <w:ilvl w:val="0"/>
          <w:numId w:val="13"/>
        </w:numPr>
        <w:spacing w:after="0" w:line="240" w:lineRule="auto"/>
        <w:ind w:left="426" w:hanging="426"/>
        <w:jc w:val="both"/>
        <w:rPr>
          <w:rFonts w:asciiTheme="minorHAnsi" w:eastAsiaTheme="minorHAnsi" w:hAnsiTheme="minorHAnsi" w:cstheme="minorBidi"/>
          <w:sz w:val="16"/>
          <w:szCs w:val="16"/>
          <w:lang w:val="en-GB" w:eastAsia="pl-PL"/>
        </w:rPr>
      </w:pPr>
      <w:r w:rsidRPr="00BA7502">
        <w:rPr>
          <w:rFonts w:asciiTheme="minorHAnsi" w:eastAsiaTheme="minorHAnsi" w:hAnsiTheme="minorHAnsi" w:cstheme="minorBidi"/>
          <w:sz w:val="16"/>
          <w:szCs w:val="16"/>
          <w:lang w:val="en-GB" w:eastAsia="pl-PL"/>
        </w:rPr>
        <w:t>ITT CERTEX subcontractors i.e. accounting departments, legal departments, IT companies, may also have an access to your personal data.</w:t>
      </w:r>
    </w:p>
    <w:p w14:paraId="152FC9E8" w14:textId="2A4E462F" w:rsidR="00BA7502" w:rsidRPr="00BA7502" w:rsidRDefault="00BA7502" w:rsidP="00BA7502">
      <w:pPr>
        <w:pStyle w:val="ListParagraph"/>
        <w:numPr>
          <w:ilvl w:val="0"/>
          <w:numId w:val="13"/>
        </w:numPr>
        <w:spacing w:after="0" w:line="240" w:lineRule="auto"/>
        <w:ind w:left="426" w:hanging="426"/>
        <w:jc w:val="both"/>
        <w:rPr>
          <w:rFonts w:asciiTheme="minorHAnsi" w:eastAsiaTheme="minorHAnsi" w:hAnsiTheme="minorHAnsi" w:cstheme="minorBidi"/>
          <w:sz w:val="16"/>
          <w:szCs w:val="16"/>
          <w:lang w:val="en-GB" w:eastAsia="pl-PL"/>
        </w:rPr>
      </w:pPr>
      <w:r w:rsidRPr="00BA7502">
        <w:rPr>
          <w:rFonts w:asciiTheme="minorHAnsi" w:eastAsiaTheme="minorHAnsi" w:hAnsiTheme="minorHAnsi" w:cstheme="minorBidi"/>
          <w:sz w:val="16"/>
          <w:szCs w:val="16"/>
          <w:lang w:val="en-GB" w:eastAsia="pl-PL"/>
        </w:rPr>
        <w:t>You have the right to send the complaint to the President of the Data Protection Office, if you feel that the processing of your personal data affect the provisions of the GDPR.</w:t>
      </w:r>
    </w:p>
    <w:p w14:paraId="06B59BD7" w14:textId="0824F4F7" w:rsidR="00AA6108" w:rsidRPr="00BA7502" w:rsidRDefault="00BA7502" w:rsidP="00BA7502">
      <w:pPr>
        <w:pStyle w:val="ListParagraph"/>
        <w:numPr>
          <w:ilvl w:val="0"/>
          <w:numId w:val="13"/>
        </w:numPr>
        <w:spacing w:after="0" w:line="240" w:lineRule="auto"/>
        <w:ind w:left="426" w:hanging="426"/>
        <w:jc w:val="both"/>
        <w:rPr>
          <w:rFonts w:asciiTheme="minorHAnsi" w:eastAsiaTheme="minorHAnsi" w:hAnsiTheme="minorHAnsi" w:cstheme="minorBidi"/>
          <w:sz w:val="16"/>
          <w:szCs w:val="16"/>
          <w:lang w:val="en-GB" w:eastAsia="pl-PL"/>
        </w:rPr>
      </w:pPr>
      <w:r w:rsidRPr="00BA7502">
        <w:rPr>
          <w:rFonts w:asciiTheme="minorHAnsi" w:eastAsiaTheme="minorHAnsi" w:hAnsiTheme="minorHAnsi" w:cstheme="minorBidi"/>
          <w:sz w:val="16"/>
          <w:szCs w:val="16"/>
          <w:lang w:val="en-GB" w:eastAsia="pl-PL"/>
        </w:rPr>
        <w:t>Providing the personal data is voluntary, however refuse of providing data may result in the refusal signing a contract.</w:t>
      </w:r>
    </w:p>
    <w:p w14:paraId="0028393D" w14:textId="6D934206" w:rsidR="00AA6108" w:rsidRPr="00AA6108" w:rsidRDefault="00AA6108" w:rsidP="00AA6108">
      <w:pPr>
        <w:pStyle w:val="ListParagraph"/>
        <w:numPr>
          <w:ilvl w:val="0"/>
          <w:numId w:val="13"/>
        </w:numPr>
        <w:spacing w:after="0" w:line="240" w:lineRule="auto"/>
        <w:ind w:left="426" w:hanging="426"/>
        <w:jc w:val="both"/>
        <w:rPr>
          <w:rFonts w:asciiTheme="minorHAnsi" w:eastAsiaTheme="minorHAnsi" w:hAnsiTheme="minorHAnsi" w:cstheme="minorBidi"/>
          <w:sz w:val="16"/>
          <w:szCs w:val="16"/>
          <w:lang w:val="en-GB" w:eastAsia="pl-PL"/>
        </w:rPr>
      </w:pPr>
      <w:r w:rsidRPr="00AA6108">
        <w:rPr>
          <w:rFonts w:asciiTheme="minorHAnsi" w:eastAsiaTheme="minorHAnsi" w:hAnsiTheme="minorHAnsi" w:cstheme="minorBidi"/>
          <w:sz w:val="16"/>
          <w:szCs w:val="16"/>
          <w:lang w:val="en-GB" w:eastAsia="pl-PL"/>
        </w:rPr>
        <w:t>Your personal data will not be the subject of the automated decision making process (profiling).</w:t>
      </w:r>
    </w:p>
    <w:p w14:paraId="22287A21" w14:textId="22DEF8E5" w:rsidR="00AA6108" w:rsidRPr="00AA6108" w:rsidRDefault="00AA6108" w:rsidP="00AA6108">
      <w:pPr>
        <w:pStyle w:val="ListParagraph"/>
        <w:numPr>
          <w:ilvl w:val="0"/>
          <w:numId w:val="13"/>
        </w:numPr>
        <w:spacing w:after="0" w:line="240" w:lineRule="auto"/>
        <w:ind w:left="426" w:hanging="426"/>
        <w:jc w:val="both"/>
        <w:rPr>
          <w:rFonts w:asciiTheme="minorHAnsi" w:eastAsiaTheme="minorHAnsi" w:hAnsiTheme="minorHAnsi" w:cstheme="minorBidi"/>
          <w:sz w:val="16"/>
          <w:szCs w:val="16"/>
          <w:lang w:val="en-GB" w:eastAsia="pl-PL"/>
        </w:rPr>
      </w:pPr>
      <w:r w:rsidRPr="00AA6108">
        <w:rPr>
          <w:rFonts w:asciiTheme="minorHAnsi" w:eastAsiaTheme="minorHAnsi" w:hAnsiTheme="minorHAnsi" w:cstheme="minorBidi"/>
          <w:sz w:val="16"/>
          <w:szCs w:val="16"/>
          <w:lang w:val="en-GB" w:eastAsia="pl-PL"/>
        </w:rPr>
        <w:t>Your</w:t>
      </w:r>
      <w:r w:rsidR="00B1223C">
        <w:rPr>
          <w:rFonts w:asciiTheme="minorHAnsi" w:eastAsiaTheme="minorHAnsi" w:hAnsiTheme="minorHAnsi" w:cstheme="minorBidi"/>
          <w:sz w:val="16"/>
          <w:szCs w:val="16"/>
          <w:lang w:val="en-GB" w:eastAsia="pl-PL"/>
        </w:rPr>
        <w:t xml:space="preserve"> </w:t>
      </w:r>
      <w:r w:rsidRPr="00AA6108">
        <w:rPr>
          <w:rFonts w:asciiTheme="minorHAnsi" w:eastAsiaTheme="minorHAnsi" w:hAnsiTheme="minorHAnsi" w:cstheme="minorBidi"/>
          <w:sz w:val="16"/>
          <w:szCs w:val="16"/>
          <w:lang w:val="en-GB" w:eastAsia="pl-PL"/>
        </w:rPr>
        <w:t>personal data will not be processed for any purpose other than it has been collected.</w:t>
      </w:r>
    </w:p>
    <w:p w14:paraId="550EF4BB" w14:textId="77777777" w:rsidR="00605A6F" w:rsidRPr="00AA6108" w:rsidRDefault="00605A6F" w:rsidP="004B47BC">
      <w:pPr>
        <w:spacing w:after="0" w:line="240" w:lineRule="auto"/>
        <w:rPr>
          <w:sz w:val="12"/>
          <w:szCs w:val="12"/>
          <w:lang w:val="en-GB" w:eastAsia="pl-PL"/>
        </w:rPr>
      </w:pPr>
    </w:p>
    <w:tbl>
      <w:tblPr>
        <w:tblW w:w="0" w:type="auto"/>
        <w:tblLayout w:type="fixed"/>
        <w:tblCellMar>
          <w:left w:w="70" w:type="dxa"/>
          <w:right w:w="70" w:type="dxa"/>
        </w:tblCellMar>
        <w:tblLook w:val="0000" w:firstRow="0" w:lastRow="0" w:firstColumn="0" w:lastColumn="0" w:noHBand="0" w:noVBand="0"/>
      </w:tblPr>
      <w:tblGrid>
        <w:gridCol w:w="4039"/>
        <w:gridCol w:w="993"/>
        <w:gridCol w:w="4536"/>
      </w:tblGrid>
      <w:tr w:rsidR="004B47BC" w:rsidRPr="00B36701" w14:paraId="00F81EE1" w14:textId="77777777" w:rsidTr="00687E7C">
        <w:tc>
          <w:tcPr>
            <w:tcW w:w="4039" w:type="dxa"/>
            <w:vAlign w:val="center"/>
          </w:tcPr>
          <w:p w14:paraId="39CF83EC" w14:textId="77777777" w:rsidR="004B47BC" w:rsidRPr="00AA6108" w:rsidRDefault="004B47BC" w:rsidP="00C6598B">
            <w:pPr>
              <w:spacing w:before="60" w:after="60" w:line="240" w:lineRule="auto"/>
              <w:rPr>
                <w:b/>
                <w:color w:val="336699"/>
                <w:sz w:val="16"/>
                <w:szCs w:val="16"/>
                <w:lang w:val="en-GB"/>
              </w:rPr>
            </w:pPr>
          </w:p>
        </w:tc>
        <w:tc>
          <w:tcPr>
            <w:tcW w:w="993" w:type="dxa"/>
            <w:vAlign w:val="center"/>
          </w:tcPr>
          <w:p w14:paraId="6904D457" w14:textId="77777777" w:rsidR="004B47BC" w:rsidRPr="00AA6108" w:rsidRDefault="004B47BC" w:rsidP="00687E7C">
            <w:pPr>
              <w:numPr>
                <w:ilvl w:val="12"/>
                <w:numId w:val="0"/>
              </w:numPr>
              <w:tabs>
                <w:tab w:val="left" w:pos="851"/>
              </w:tabs>
              <w:spacing w:after="0" w:line="240" w:lineRule="auto"/>
              <w:jc w:val="center"/>
              <w:rPr>
                <w:sz w:val="16"/>
                <w:szCs w:val="16"/>
                <w:lang w:val="en-GB"/>
              </w:rPr>
            </w:pPr>
          </w:p>
        </w:tc>
        <w:tc>
          <w:tcPr>
            <w:tcW w:w="4536" w:type="dxa"/>
            <w:vAlign w:val="center"/>
          </w:tcPr>
          <w:p w14:paraId="7953051D" w14:textId="77777777" w:rsidR="004B47BC" w:rsidRPr="00AA6108" w:rsidRDefault="004B47BC" w:rsidP="00C6598B">
            <w:pPr>
              <w:spacing w:before="60" w:after="60" w:line="240" w:lineRule="auto"/>
              <w:rPr>
                <w:b/>
                <w:color w:val="336699"/>
                <w:sz w:val="16"/>
                <w:szCs w:val="16"/>
                <w:lang w:val="en-GB"/>
              </w:rPr>
            </w:pPr>
          </w:p>
        </w:tc>
      </w:tr>
      <w:tr w:rsidR="004B47BC" w:rsidRPr="006A51EE" w14:paraId="590FDD1D" w14:textId="77777777" w:rsidTr="00687E7C">
        <w:tc>
          <w:tcPr>
            <w:tcW w:w="4039" w:type="dxa"/>
            <w:vAlign w:val="center"/>
          </w:tcPr>
          <w:p w14:paraId="49C53C3C" w14:textId="77777777" w:rsidR="004B47BC" w:rsidRPr="006A51EE" w:rsidRDefault="004B47BC" w:rsidP="00687E7C">
            <w:pPr>
              <w:numPr>
                <w:ilvl w:val="12"/>
                <w:numId w:val="0"/>
              </w:numPr>
              <w:tabs>
                <w:tab w:val="left" w:pos="851"/>
              </w:tabs>
              <w:spacing w:after="0" w:line="240" w:lineRule="auto"/>
              <w:jc w:val="center"/>
              <w:rPr>
                <w:sz w:val="12"/>
              </w:rPr>
            </w:pPr>
            <w:r w:rsidRPr="006A51EE">
              <w:rPr>
                <w:sz w:val="12"/>
              </w:rPr>
              <w:t>.................................................................................................</w:t>
            </w:r>
          </w:p>
        </w:tc>
        <w:tc>
          <w:tcPr>
            <w:tcW w:w="993" w:type="dxa"/>
            <w:vAlign w:val="center"/>
          </w:tcPr>
          <w:p w14:paraId="2EA4A0DE" w14:textId="77777777" w:rsidR="004B47BC" w:rsidRPr="006A51EE" w:rsidRDefault="004B47BC" w:rsidP="00687E7C">
            <w:pPr>
              <w:numPr>
                <w:ilvl w:val="12"/>
                <w:numId w:val="0"/>
              </w:numPr>
              <w:tabs>
                <w:tab w:val="left" w:pos="851"/>
              </w:tabs>
              <w:spacing w:after="0" w:line="240" w:lineRule="auto"/>
              <w:jc w:val="center"/>
              <w:rPr>
                <w:sz w:val="12"/>
              </w:rPr>
            </w:pPr>
          </w:p>
        </w:tc>
        <w:tc>
          <w:tcPr>
            <w:tcW w:w="4536" w:type="dxa"/>
            <w:vAlign w:val="center"/>
          </w:tcPr>
          <w:p w14:paraId="7CBC2622" w14:textId="77777777" w:rsidR="004B47BC" w:rsidRPr="006A51EE" w:rsidRDefault="004B47BC" w:rsidP="00687E7C">
            <w:pPr>
              <w:numPr>
                <w:ilvl w:val="12"/>
                <w:numId w:val="0"/>
              </w:numPr>
              <w:tabs>
                <w:tab w:val="left" w:pos="851"/>
              </w:tabs>
              <w:spacing w:after="0" w:line="240" w:lineRule="auto"/>
              <w:jc w:val="center"/>
              <w:rPr>
                <w:sz w:val="12"/>
              </w:rPr>
            </w:pPr>
            <w:r w:rsidRPr="006A51EE">
              <w:rPr>
                <w:sz w:val="12"/>
              </w:rPr>
              <w:t>.................................................................................................</w:t>
            </w:r>
          </w:p>
        </w:tc>
      </w:tr>
      <w:tr w:rsidR="004B47BC" w:rsidRPr="006A51EE" w14:paraId="64F4FA56" w14:textId="77777777" w:rsidTr="00687E7C">
        <w:tc>
          <w:tcPr>
            <w:tcW w:w="4039" w:type="dxa"/>
            <w:vAlign w:val="center"/>
          </w:tcPr>
          <w:p w14:paraId="50A277A1" w14:textId="1C8CCD1E" w:rsidR="004B47BC" w:rsidRPr="006A51EE" w:rsidRDefault="00F34188" w:rsidP="00F34188">
            <w:pPr>
              <w:numPr>
                <w:ilvl w:val="12"/>
                <w:numId w:val="0"/>
              </w:numPr>
              <w:tabs>
                <w:tab w:val="left" w:pos="851"/>
              </w:tabs>
              <w:spacing w:after="0" w:line="240" w:lineRule="auto"/>
              <w:jc w:val="center"/>
              <w:rPr>
                <w:sz w:val="12"/>
                <w:lang w:val="en-US"/>
              </w:rPr>
            </w:pPr>
            <w:r>
              <w:rPr>
                <w:b/>
                <w:sz w:val="12"/>
                <w:lang w:val="en-US"/>
              </w:rPr>
              <w:t xml:space="preserve">Place, date </w:t>
            </w:r>
          </w:p>
        </w:tc>
        <w:tc>
          <w:tcPr>
            <w:tcW w:w="993" w:type="dxa"/>
            <w:vAlign w:val="center"/>
          </w:tcPr>
          <w:p w14:paraId="03D42A04" w14:textId="77777777" w:rsidR="004B47BC" w:rsidRPr="006A51EE" w:rsidRDefault="004B47BC" w:rsidP="00687E7C">
            <w:pPr>
              <w:numPr>
                <w:ilvl w:val="12"/>
                <w:numId w:val="0"/>
              </w:numPr>
              <w:tabs>
                <w:tab w:val="left" w:pos="851"/>
              </w:tabs>
              <w:spacing w:after="0" w:line="240" w:lineRule="auto"/>
              <w:jc w:val="center"/>
              <w:rPr>
                <w:sz w:val="12"/>
                <w:lang w:val="en-US"/>
              </w:rPr>
            </w:pPr>
          </w:p>
        </w:tc>
        <w:tc>
          <w:tcPr>
            <w:tcW w:w="4536" w:type="dxa"/>
            <w:vAlign w:val="center"/>
          </w:tcPr>
          <w:p w14:paraId="7D5C9CB6" w14:textId="031A8939" w:rsidR="004B47BC" w:rsidRPr="006A51EE" w:rsidRDefault="00F34188" w:rsidP="00687E7C">
            <w:pPr>
              <w:numPr>
                <w:ilvl w:val="12"/>
                <w:numId w:val="0"/>
              </w:numPr>
              <w:tabs>
                <w:tab w:val="left" w:pos="851"/>
              </w:tabs>
              <w:spacing w:after="0" w:line="240" w:lineRule="auto"/>
              <w:jc w:val="center"/>
              <w:rPr>
                <w:sz w:val="12"/>
                <w:lang w:val="en-US"/>
              </w:rPr>
            </w:pPr>
            <w:r>
              <w:rPr>
                <w:b/>
                <w:sz w:val="12"/>
                <w:lang w:val="en-US"/>
              </w:rPr>
              <w:t xml:space="preserve">Applicant </w:t>
            </w:r>
          </w:p>
        </w:tc>
      </w:tr>
      <w:tr w:rsidR="004B47BC" w:rsidRPr="00605A6F" w14:paraId="08DFC69C" w14:textId="77777777" w:rsidTr="00687E7C">
        <w:tc>
          <w:tcPr>
            <w:tcW w:w="4039" w:type="dxa"/>
            <w:vAlign w:val="center"/>
          </w:tcPr>
          <w:p w14:paraId="253497C6" w14:textId="77777777" w:rsidR="004B47BC" w:rsidRPr="00605A6F" w:rsidRDefault="004B47BC" w:rsidP="00687E7C">
            <w:pPr>
              <w:numPr>
                <w:ilvl w:val="12"/>
                <w:numId w:val="0"/>
              </w:numPr>
              <w:tabs>
                <w:tab w:val="left" w:pos="851"/>
              </w:tabs>
              <w:spacing w:after="0" w:line="240" w:lineRule="auto"/>
              <w:jc w:val="center"/>
              <w:rPr>
                <w:b/>
                <w:sz w:val="8"/>
                <w:szCs w:val="8"/>
                <w:lang w:val="en-US"/>
              </w:rPr>
            </w:pPr>
          </w:p>
        </w:tc>
        <w:tc>
          <w:tcPr>
            <w:tcW w:w="993" w:type="dxa"/>
            <w:vAlign w:val="center"/>
          </w:tcPr>
          <w:p w14:paraId="6DAF5B4C" w14:textId="77777777" w:rsidR="004B47BC" w:rsidRPr="00605A6F" w:rsidRDefault="004B47BC" w:rsidP="00687E7C">
            <w:pPr>
              <w:numPr>
                <w:ilvl w:val="12"/>
                <w:numId w:val="0"/>
              </w:numPr>
              <w:tabs>
                <w:tab w:val="left" w:pos="851"/>
              </w:tabs>
              <w:spacing w:after="0" w:line="240" w:lineRule="auto"/>
              <w:jc w:val="center"/>
              <w:rPr>
                <w:sz w:val="8"/>
                <w:szCs w:val="8"/>
                <w:lang w:val="en-US"/>
              </w:rPr>
            </w:pPr>
          </w:p>
        </w:tc>
        <w:tc>
          <w:tcPr>
            <w:tcW w:w="4536" w:type="dxa"/>
            <w:vAlign w:val="center"/>
          </w:tcPr>
          <w:p w14:paraId="7B4E60AD" w14:textId="77777777" w:rsidR="004B47BC" w:rsidRPr="00605A6F" w:rsidRDefault="004B47BC" w:rsidP="00687E7C">
            <w:pPr>
              <w:numPr>
                <w:ilvl w:val="12"/>
                <w:numId w:val="0"/>
              </w:numPr>
              <w:tabs>
                <w:tab w:val="left" w:pos="851"/>
              </w:tabs>
              <w:spacing w:after="0" w:line="240" w:lineRule="auto"/>
              <w:jc w:val="center"/>
              <w:rPr>
                <w:b/>
                <w:sz w:val="8"/>
                <w:szCs w:val="8"/>
                <w:lang w:val="en-US"/>
              </w:rPr>
            </w:pPr>
          </w:p>
        </w:tc>
      </w:tr>
    </w:tbl>
    <w:p w14:paraId="5D952FD7" w14:textId="726A01FC" w:rsidR="003530C3" w:rsidRPr="003530C3" w:rsidRDefault="003530C3" w:rsidP="002B341B">
      <w:pPr>
        <w:spacing w:after="0" w:line="240" w:lineRule="auto"/>
        <w:rPr>
          <w:b/>
          <w:i/>
          <w:sz w:val="14"/>
          <w:szCs w:val="14"/>
          <w:lang w:val="en-GB"/>
        </w:rPr>
      </w:pPr>
      <w:r w:rsidRPr="003530C3">
        <w:rPr>
          <w:b/>
          <w:i/>
          <w:sz w:val="14"/>
          <w:szCs w:val="14"/>
          <w:lang w:val="en-GB"/>
        </w:rPr>
        <w:t xml:space="preserve">Shaded fields are completed by the </w:t>
      </w:r>
      <w:r>
        <w:rPr>
          <w:b/>
          <w:i/>
          <w:sz w:val="14"/>
          <w:szCs w:val="14"/>
          <w:lang w:val="en-GB"/>
        </w:rPr>
        <w:t xml:space="preserve">ITT CERTEX </w:t>
      </w:r>
      <w:r w:rsidRPr="003530C3">
        <w:rPr>
          <w:b/>
          <w:i/>
          <w:sz w:val="14"/>
          <w:szCs w:val="14"/>
          <w:lang w:val="en-GB"/>
        </w:rPr>
        <w:t>Certification Department</w:t>
      </w:r>
    </w:p>
    <w:p w14:paraId="3F5941A4" w14:textId="77777777" w:rsidR="003530C3" w:rsidRPr="00B1223C" w:rsidRDefault="003530C3" w:rsidP="002B341B">
      <w:pPr>
        <w:spacing w:after="0" w:line="240" w:lineRule="auto"/>
        <w:rPr>
          <w:sz w:val="8"/>
          <w:szCs w:val="8"/>
          <w:lang w:val="en-GB"/>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26"/>
        <w:gridCol w:w="4536"/>
      </w:tblGrid>
      <w:tr w:rsidR="00A8535E" w:rsidRPr="00F34188" w14:paraId="108F7D4B" w14:textId="77777777" w:rsidTr="00B36701">
        <w:tc>
          <w:tcPr>
            <w:tcW w:w="4536" w:type="dxa"/>
            <w:tcBorders>
              <w:bottom w:val="nil"/>
            </w:tcBorders>
            <w:shd w:val="clear" w:color="auto" w:fill="E6E6E6"/>
            <w:vAlign w:val="center"/>
          </w:tcPr>
          <w:p w14:paraId="1DD1F09C" w14:textId="5D8529A2" w:rsidR="00A8535E" w:rsidRPr="00F34188" w:rsidRDefault="00D4550C" w:rsidP="002B341B">
            <w:pPr>
              <w:numPr>
                <w:ilvl w:val="12"/>
                <w:numId w:val="0"/>
              </w:numPr>
              <w:spacing w:after="0" w:line="240" w:lineRule="auto"/>
              <w:rPr>
                <w:sz w:val="12"/>
                <w:szCs w:val="12"/>
                <w:lang w:val="en-GB"/>
              </w:rPr>
            </w:pPr>
            <w:r>
              <w:rPr>
                <w:sz w:val="12"/>
                <w:szCs w:val="12"/>
                <w:lang w:val="en-GB"/>
              </w:rPr>
              <w:t>R</w:t>
            </w:r>
            <w:r w:rsidR="00B36701" w:rsidRPr="00B36701">
              <w:rPr>
                <w:sz w:val="12"/>
                <w:szCs w:val="12"/>
                <w:lang w:val="en-GB"/>
              </w:rPr>
              <w:t>egistration</w:t>
            </w:r>
            <w:r>
              <w:rPr>
                <w:sz w:val="12"/>
                <w:szCs w:val="12"/>
                <w:lang w:val="en-GB"/>
              </w:rPr>
              <w:t xml:space="preserve"> number</w:t>
            </w:r>
            <w:r w:rsidR="00B36701" w:rsidRPr="00B36701">
              <w:rPr>
                <w:sz w:val="12"/>
                <w:szCs w:val="12"/>
                <w:lang w:val="en-GB"/>
              </w:rPr>
              <w:t>:</w:t>
            </w:r>
          </w:p>
        </w:tc>
        <w:tc>
          <w:tcPr>
            <w:tcW w:w="426" w:type="dxa"/>
            <w:tcBorders>
              <w:top w:val="nil"/>
            </w:tcBorders>
            <w:shd w:val="clear" w:color="auto" w:fill="auto"/>
            <w:vAlign w:val="center"/>
          </w:tcPr>
          <w:p w14:paraId="1A084520" w14:textId="77777777" w:rsidR="00A8535E" w:rsidRPr="00F34188" w:rsidRDefault="00A8535E" w:rsidP="002B341B">
            <w:pPr>
              <w:numPr>
                <w:ilvl w:val="12"/>
                <w:numId w:val="0"/>
              </w:numPr>
              <w:spacing w:after="0" w:line="240" w:lineRule="auto"/>
              <w:rPr>
                <w:sz w:val="12"/>
                <w:szCs w:val="12"/>
                <w:lang w:val="en-GB"/>
              </w:rPr>
            </w:pPr>
          </w:p>
        </w:tc>
        <w:tc>
          <w:tcPr>
            <w:tcW w:w="4536" w:type="dxa"/>
            <w:shd w:val="clear" w:color="auto" w:fill="D9D9D9" w:themeFill="background1" w:themeFillShade="D9"/>
            <w:vAlign w:val="center"/>
          </w:tcPr>
          <w:p w14:paraId="4A5095CC" w14:textId="56DDA1D3" w:rsidR="00A8535E" w:rsidRPr="00F34188" w:rsidRDefault="003530C3" w:rsidP="002D4691">
            <w:pPr>
              <w:numPr>
                <w:ilvl w:val="12"/>
                <w:numId w:val="0"/>
              </w:numPr>
              <w:spacing w:after="0" w:line="240" w:lineRule="auto"/>
              <w:rPr>
                <w:sz w:val="12"/>
                <w:szCs w:val="12"/>
                <w:lang w:val="en-GB"/>
              </w:rPr>
            </w:pPr>
            <w:r w:rsidRPr="003530C3">
              <w:rPr>
                <w:sz w:val="12"/>
                <w:szCs w:val="12"/>
                <w:lang w:val="en-GB"/>
              </w:rPr>
              <w:t>Application recipient:</w:t>
            </w:r>
          </w:p>
        </w:tc>
      </w:tr>
      <w:tr w:rsidR="00B36701" w:rsidRPr="00F34188" w14:paraId="37415280" w14:textId="77777777" w:rsidTr="00B36701">
        <w:tc>
          <w:tcPr>
            <w:tcW w:w="4536" w:type="dxa"/>
            <w:tcBorders>
              <w:top w:val="nil"/>
              <w:left w:val="single" w:sz="4" w:space="0" w:color="auto"/>
              <w:bottom w:val="nil"/>
              <w:right w:val="single" w:sz="4" w:space="0" w:color="auto"/>
            </w:tcBorders>
            <w:shd w:val="clear" w:color="auto" w:fill="E6E6E6"/>
            <w:vAlign w:val="center"/>
          </w:tcPr>
          <w:p w14:paraId="68657E06" w14:textId="77777777" w:rsidR="00B36701" w:rsidRPr="00F34188" w:rsidRDefault="00B36701" w:rsidP="002B341B">
            <w:pPr>
              <w:numPr>
                <w:ilvl w:val="12"/>
                <w:numId w:val="0"/>
              </w:numPr>
              <w:spacing w:after="0" w:line="240" w:lineRule="auto"/>
              <w:rPr>
                <w:sz w:val="12"/>
                <w:szCs w:val="12"/>
                <w:lang w:val="en-GB"/>
              </w:rPr>
            </w:pPr>
          </w:p>
        </w:tc>
        <w:tc>
          <w:tcPr>
            <w:tcW w:w="426" w:type="dxa"/>
            <w:tcBorders>
              <w:left w:val="single" w:sz="4" w:space="0" w:color="auto"/>
              <w:bottom w:val="nil"/>
            </w:tcBorders>
            <w:shd w:val="clear" w:color="auto" w:fill="auto"/>
            <w:vAlign w:val="center"/>
          </w:tcPr>
          <w:p w14:paraId="18A09A1A" w14:textId="77777777" w:rsidR="00B36701" w:rsidRPr="00F34188" w:rsidRDefault="00B36701" w:rsidP="002B341B">
            <w:pPr>
              <w:numPr>
                <w:ilvl w:val="12"/>
                <w:numId w:val="0"/>
              </w:numPr>
              <w:spacing w:after="0" w:line="240" w:lineRule="auto"/>
              <w:rPr>
                <w:sz w:val="12"/>
                <w:szCs w:val="12"/>
                <w:lang w:val="en-GB"/>
              </w:rPr>
            </w:pPr>
          </w:p>
        </w:tc>
        <w:tc>
          <w:tcPr>
            <w:tcW w:w="4536" w:type="dxa"/>
            <w:shd w:val="clear" w:color="auto" w:fill="E6E6E6"/>
            <w:vAlign w:val="center"/>
          </w:tcPr>
          <w:p w14:paraId="64449CD4" w14:textId="77777777" w:rsidR="00B36701" w:rsidRPr="00F34188" w:rsidRDefault="00B36701" w:rsidP="001A5FCE">
            <w:pPr>
              <w:numPr>
                <w:ilvl w:val="12"/>
                <w:numId w:val="0"/>
              </w:numPr>
              <w:spacing w:after="0" w:line="240" w:lineRule="auto"/>
              <w:jc w:val="center"/>
              <w:rPr>
                <w:sz w:val="12"/>
                <w:szCs w:val="12"/>
                <w:lang w:val="en-GB"/>
              </w:rPr>
            </w:pPr>
          </w:p>
        </w:tc>
      </w:tr>
      <w:tr w:rsidR="009E6C95" w:rsidRPr="00F34188" w14:paraId="6FFA60EF" w14:textId="77777777" w:rsidTr="00B36701">
        <w:tc>
          <w:tcPr>
            <w:tcW w:w="4536" w:type="dxa"/>
            <w:tcBorders>
              <w:top w:val="nil"/>
              <w:bottom w:val="single" w:sz="4" w:space="0" w:color="auto"/>
            </w:tcBorders>
            <w:shd w:val="clear" w:color="auto" w:fill="E6E6E6"/>
            <w:vAlign w:val="center"/>
          </w:tcPr>
          <w:p w14:paraId="33775424" w14:textId="77777777" w:rsidR="009E6C95" w:rsidRPr="00F34188" w:rsidRDefault="009E6C95" w:rsidP="002B341B">
            <w:pPr>
              <w:numPr>
                <w:ilvl w:val="12"/>
                <w:numId w:val="0"/>
              </w:numPr>
              <w:spacing w:after="0" w:line="240" w:lineRule="auto"/>
              <w:rPr>
                <w:sz w:val="12"/>
                <w:szCs w:val="12"/>
                <w:lang w:val="en-GB"/>
              </w:rPr>
            </w:pPr>
          </w:p>
        </w:tc>
        <w:tc>
          <w:tcPr>
            <w:tcW w:w="426" w:type="dxa"/>
            <w:tcBorders>
              <w:bottom w:val="nil"/>
            </w:tcBorders>
            <w:shd w:val="clear" w:color="auto" w:fill="auto"/>
            <w:vAlign w:val="center"/>
          </w:tcPr>
          <w:p w14:paraId="03E3AB3E" w14:textId="77777777" w:rsidR="009E6C95" w:rsidRPr="00F34188" w:rsidRDefault="009E6C95" w:rsidP="002B341B">
            <w:pPr>
              <w:numPr>
                <w:ilvl w:val="12"/>
                <w:numId w:val="0"/>
              </w:numPr>
              <w:spacing w:after="0" w:line="240" w:lineRule="auto"/>
              <w:rPr>
                <w:sz w:val="12"/>
                <w:szCs w:val="12"/>
                <w:lang w:val="en-GB"/>
              </w:rPr>
            </w:pPr>
          </w:p>
        </w:tc>
        <w:tc>
          <w:tcPr>
            <w:tcW w:w="4536" w:type="dxa"/>
            <w:shd w:val="clear" w:color="auto" w:fill="E6E6E6"/>
            <w:vAlign w:val="center"/>
          </w:tcPr>
          <w:p w14:paraId="502D2BE9" w14:textId="77777777" w:rsidR="009E6C95" w:rsidRPr="00F34188" w:rsidRDefault="009E6C95" w:rsidP="001A5FCE">
            <w:pPr>
              <w:numPr>
                <w:ilvl w:val="12"/>
                <w:numId w:val="0"/>
              </w:numPr>
              <w:spacing w:after="0" w:line="240" w:lineRule="auto"/>
              <w:jc w:val="center"/>
              <w:rPr>
                <w:sz w:val="12"/>
                <w:szCs w:val="12"/>
                <w:lang w:val="en-GB"/>
              </w:rPr>
            </w:pPr>
          </w:p>
        </w:tc>
      </w:tr>
      <w:tr w:rsidR="009E6C95" w:rsidRPr="00D4550C" w14:paraId="35ECB042" w14:textId="77777777" w:rsidTr="00D5209B">
        <w:tc>
          <w:tcPr>
            <w:tcW w:w="4536" w:type="dxa"/>
            <w:tcBorders>
              <w:top w:val="single" w:sz="4" w:space="0" w:color="auto"/>
            </w:tcBorders>
            <w:shd w:val="clear" w:color="auto" w:fill="E6E6E6"/>
            <w:vAlign w:val="center"/>
          </w:tcPr>
          <w:p w14:paraId="7365A21D" w14:textId="2BB74219" w:rsidR="009E6C95" w:rsidRPr="00F34188" w:rsidRDefault="006C3E2C" w:rsidP="00D4550C">
            <w:pPr>
              <w:numPr>
                <w:ilvl w:val="12"/>
                <w:numId w:val="0"/>
              </w:numPr>
              <w:spacing w:after="0" w:line="240" w:lineRule="auto"/>
              <w:rPr>
                <w:sz w:val="12"/>
                <w:szCs w:val="12"/>
                <w:lang w:val="en-GB"/>
              </w:rPr>
            </w:pPr>
            <w:r>
              <w:rPr>
                <w:sz w:val="12"/>
                <w:szCs w:val="12"/>
                <w:lang w:val="en-GB"/>
              </w:rPr>
              <w:t>D</w:t>
            </w:r>
            <w:r w:rsidR="00F34188" w:rsidRPr="00F34188">
              <w:rPr>
                <w:sz w:val="12"/>
                <w:szCs w:val="12"/>
                <w:lang w:val="en-GB"/>
              </w:rPr>
              <w:t xml:space="preserve">ate of </w:t>
            </w:r>
            <w:r w:rsidR="00D4550C">
              <w:rPr>
                <w:sz w:val="12"/>
                <w:szCs w:val="12"/>
                <w:lang w:val="en-GB"/>
              </w:rPr>
              <w:t>the r</w:t>
            </w:r>
            <w:r w:rsidR="00D4550C" w:rsidRPr="00F34188">
              <w:rPr>
                <w:sz w:val="12"/>
                <w:szCs w:val="12"/>
                <w:lang w:val="en-GB"/>
              </w:rPr>
              <w:t xml:space="preserve">egistration </w:t>
            </w:r>
            <w:r w:rsidR="00D4550C">
              <w:rPr>
                <w:sz w:val="12"/>
                <w:szCs w:val="12"/>
                <w:lang w:val="en-GB"/>
              </w:rPr>
              <w:t xml:space="preserve">the </w:t>
            </w:r>
            <w:r w:rsidR="00F34188" w:rsidRPr="00F34188">
              <w:rPr>
                <w:sz w:val="12"/>
                <w:szCs w:val="12"/>
                <w:lang w:val="en-GB"/>
              </w:rPr>
              <w:t>application</w:t>
            </w:r>
            <w:r w:rsidR="00F34188">
              <w:rPr>
                <w:sz w:val="12"/>
                <w:szCs w:val="12"/>
                <w:lang w:val="en-GB"/>
              </w:rPr>
              <w:t>:</w:t>
            </w:r>
          </w:p>
        </w:tc>
        <w:tc>
          <w:tcPr>
            <w:tcW w:w="426" w:type="dxa"/>
            <w:tcBorders>
              <w:top w:val="nil"/>
            </w:tcBorders>
            <w:shd w:val="clear" w:color="auto" w:fill="auto"/>
            <w:vAlign w:val="center"/>
          </w:tcPr>
          <w:p w14:paraId="1D0924F4" w14:textId="77777777" w:rsidR="009E6C95" w:rsidRPr="00F34188" w:rsidRDefault="009E6C95" w:rsidP="002B341B">
            <w:pPr>
              <w:numPr>
                <w:ilvl w:val="12"/>
                <w:numId w:val="0"/>
              </w:numPr>
              <w:spacing w:after="0" w:line="240" w:lineRule="auto"/>
              <w:rPr>
                <w:sz w:val="12"/>
                <w:szCs w:val="12"/>
                <w:lang w:val="en-GB"/>
              </w:rPr>
            </w:pPr>
          </w:p>
        </w:tc>
        <w:tc>
          <w:tcPr>
            <w:tcW w:w="4536" w:type="dxa"/>
            <w:shd w:val="clear" w:color="auto" w:fill="E6E6E6"/>
            <w:vAlign w:val="center"/>
          </w:tcPr>
          <w:p w14:paraId="02DB6635" w14:textId="26443B18" w:rsidR="009E6C95" w:rsidRPr="00D4550C" w:rsidRDefault="009E6C95" w:rsidP="001A5FCE">
            <w:pPr>
              <w:numPr>
                <w:ilvl w:val="12"/>
                <w:numId w:val="0"/>
              </w:numPr>
              <w:spacing w:after="0" w:line="240" w:lineRule="auto"/>
              <w:jc w:val="center"/>
              <w:rPr>
                <w:sz w:val="12"/>
                <w:szCs w:val="12"/>
                <w:lang w:val="en-US"/>
              </w:rPr>
            </w:pPr>
          </w:p>
        </w:tc>
      </w:tr>
      <w:tr w:rsidR="009E6C95" w:rsidRPr="006A51EE" w14:paraId="0310AFA0" w14:textId="77777777" w:rsidTr="00A8535E">
        <w:tc>
          <w:tcPr>
            <w:tcW w:w="4536" w:type="dxa"/>
            <w:shd w:val="clear" w:color="auto" w:fill="E6E6E6"/>
            <w:vAlign w:val="center"/>
          </w:tcPr>
          <w:p w14:paraId="5432A5E0" w14:textId="77777777" w:rsidR="009E6C95" w:rsidRPr="00D4550C" w:rsidRDefault="009E6C95" w:rsidP="002B341B">
            <w:pPr>
              <w:numPr>
                <w:ilvl w:val="12"/>
                <w:numId w:val="0"/>
              </w:numPr>
              <w:spacing w:after="0" w:line="240" w:lineRule="auto"/>
              <w:rPr>
                <w:sz w:val="12"/>
                <w:szCs w:val="12"/>
                <w:lang w:val="en-US"/>
              </w:rPr>
            </w:pPr>
          </w:p>
        </w:tc>
        <w:tc>
          <w:tcPr>
            <w:tcW w:w="426" w:type="dxa"/>
            <w:shd w:val="clear" w:color="auto" w:fill="auto"/>
            <w:vAlign w:val="center"/>
          </w:tcPr>
          <w:p w14:paraId="3612614F" w14:textId="77777777" w:rsidR="009E6C95" w:rsidRPr="00D4550C" w:rsidRDefault="009E6C95" w:rsidP="002B341B">
            <w:pPr>
              <w:numPr>
                <w:ilvl w:val="12"/>
                <w:numId w:val="0"/>
              </w:numPr>
              <w:spacing w:after="0" w:line="240" w:lineRule="auto"/>
              <w:rPr>
                <w:sz w:val="12"/>
                <w:szCs w:val="12"/>
                <w:lang w:val="en-US"/>
              </w:rPr>
            </w:pPr>
          </w:p>
        </w:tc>
        <w:tc>
          <w:tcPr>
            <w:tcW w:w="4536" w:type="dxa"/>
            <w:shd w:val="clear" w:color="auto" w:fill="E6E6E6"/>
            <w:vAlign w:val="center"/>
          </w:tcPr>
          <w:p w14:paraId="7A2BF2DB" w14:textId="229BC28A" w:rsidR="009E6C95" w:rsidRPr="00327A02" w:rsidRDefault="00B36701" w:rsidP="00F34188">
            <w:pPr>
              <w:numPr>
                <w:ilvl w:val="12"/>
                <w:numId w:val="0"/>
              </w:numPr>
              <w:spacing w:after="0" w:line="240" w:lineRule="auto"/>
              <w:jc w:val="center"/>
              <w:rPr>
                <w:sz w:val="12"/>
                <w:szCs w:val="12"/>
              </w:rPr>
            </w:pPr>
            <w:r w:rsidRPr="00F34188">
              <w:rPr>
                <w:sz w:val="12"/>
                <w:szCs w:val="12"/>
                <w:lang w:val="en-GB"/>
              </w:rPr>
              <w:t>....................................................................</w:t>
            </w:r>
            <w:r w:rsidRPr="006A51EE">
              <w:rPr>
                <w:sz w:val="12"/>
                <w:szCs w:val="12"/>
              </w:rPr>
              <w:t>.........</w:t>
            </w:r>
          </w:p>
        </w:tc>
      </w:tr>
      <w:tr w:rsidR="00A8535E" w:rsidRPr="006A51EE" w14:paraId="061CE631" w14:textId="77777777" w:rsidTr="003D706E">
        <w:tc>
          <w:tcPr>
            <w:tcW w:w="4536" w:type="dxa"/>
            <w:shd w:val="clear" w:color="auto" w:fill="E6E6E6"/>
            <w:vAlign w:val="center"/>
          </w:tcPr>
          <w:p w14:paraId="773A1BA7" w14:textId="77777777" w:rsidR="00A8535E" w:rsidRPr="002B341B" w:rsidRDefault="00A8535E" w:rsidP="002B341B">
            <w:pPr>
              <w:numPr>
                <w:ilvl w:val="12"/>
                <w:numId w:val="0"/>
              </w:numPr>
              <w:spacing w:after="0" w:line="240" w:lineRule="auto"/>
              <w:rPr>
                <w:sz w:val="12"/>
                <w:szCs w:val="12"/>
              </w:rPr>
            </w:pPr>
          </w:p>
        </w:tc>
        <w:tc>
          <w:tcPr>
            <w:tcW w:w="426" w:type="dxa"/>
            <w:tcBorders>
              <w:bottom w:val="nil"/>
            </w:tcBorders>
            <w:shd w:val="clear" w:color="auto" w:fill="auto"/>
            <w:vAlign w:val="center"/>
          </w:tcPr>
          <w:p w14:paraId="0B43D2CD" w14:textId="77777777" w:rsidR="00A8535E" w:rsidRPr="002B341B" w:rsidRDefault="00A8535E" w:rsidP="002B341B">
            <w:pPr>
              <w:numPr>
                <w:ilvl w:val="12"/>
                <w:numId w:val="0"/>
              </w:numPr>
              <w:spacing w:after="0" w:line="240" w:lineRule="auto"/>
              <w:rPr>
                <w:sz w:val="12"/>
                <w:szCs w:val="12"/>
              </w:rPr>
            </w:pPr>
          </w:p>
        </w:tc>
        <w:tc>
          <w:tcPr>
            <w:tcW w:w="4536" w:type="dxa"/>
            <w:shd w:val="clear" w:color="auto" w:fill="E6E6E6"/>
            <w:vAlign w:val="center"/>
          </w:tcPr>
          <w:p w14:paraId="43FAC323" w14:textId="2F29AB50" w:rsidR="00A8535E" w:rsidRPr="00327A02" w:rsidRDefault="00B36701" w:rsidP="001A5FCE">
            <w:pPr>
              <w:numPr>
                <w:ilvl w:val="12"/>
                <w:numId w:val="0"/>
              </w:numPr>
              <w:spacing w:after="0" w:line="240" w:lineRule="auto"/>
              <w:jc w:val="center"/>
              <w:rPr>
                <w:sz w:val="12"/>
                <w:szCs w:val="12"/>
              </w:rPr>
            </w:pPr>
            <w:proofErr w:type="spellStart"/>
            <w:r w:rsidRPr="00F34188">
              <w:rPr>
                <w:sz w:val="12"/>
                <w:szCs w:val="12"/>
              </w:rPr>
              <w:t>Name</w:t>
            </w:r>
            <w:proofErr w:type="spellEnd"/>
            <w:r w:rsidRPr="00F34188">
              <w:rPr>
                <w:sz w:val="12"/>
                <w:szCs w:val="12"/>
              </w:rPr>
              <w:t xml:space="preserve"> &amp; </w:t>
            </w:r>
            <w:proofErr w:type="spellStart"/>
            <w:r w:rsidRPr="00F34188">
              <w:rPr>
                <w:sz w:val="12"/>
                <w:szCs w:val="12"/>
              </w:rPr>
              <w:t>Surnam</w:t>
            </w:r>
            <w:r>
              <w:rPr>
                <w:sz w:val="12"/>
                <w:szCs w:val="12"/>
              </w:rPr>
              <w:t>e</w:t>
            </w:r>
            <w:proofErr w:type="spellEnd"/>
          </w:p>
        </w:tc>
      </w:tr>
    </w:tbl>
    <w:p w14:paraId="322E4E8A" w14:textId="77777777" w:rsidR="00605A6F" w:rsidRPr="00B1223C" w:rsidRDefault="00605A6F" w:rsidP="00605A6F">
      <w:pPr>
        <w:spacing w:after="0" w:line="240" w:lineRule="auto"/>
        <w:rPr>
          <w:rFonts w:eastAsia="Times New Roman" w:cs="Arial"/>
          <w:sz w:val="8"/>
          <w:szCs w:val="8"/>
          <w:lang w:eastAsia="pl-PL"/>
        </w:rPr>
      </w:pPr>
    </w:p>
    <w:sectPr w:rsidR="00605A6F" w:rsidRPr="00B1223C" w:rsidSect="00605A6F">
      <w:headerReference w:type="default" r:id="rId9"/>
      <w:footerReference w:type="default" r:id="rId10"/>
      <w:headerReference w:type="first" r:id="rId11"/>
      <w:footerReference w:type="first" r:id="rId12"/>
      <w:pgSz w:w="11906" w:h="16838"/>
      <w:pgMar w:top="993" w:right="991" w:bottom="851" w:left="1417" w:header="708"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BE7B7" w14:textId="77777777" w:rsidR="00C7632D" w:rsidRDefault="00C7632D" w:rsidP="00D66A30">
      <w:pPr>
        <w:spacing w:after="0" w:line="240" w:lineRule="auto"/>
      </w:pPr>
      <w:r>
        <w:separator/>
      </w:r>
    </w:p>
  </w:endnote>
  <w:endnote w:type="continuationSeparator" w:id="0">
    <w:p w14:paraId="3236C440" w14:textId="77777777" w:rsidR="00C7632D" w:rsidRDefault="00C7632D" w:rsidP="00D6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Look w:val="04A0" w:firstRow="1" w:lastRow="0" w:firstColumn="1" w:lastColumn="0" w:noHBand="0" w:noVBand="1"/>
    </w:tblPr>
    <w:tblGrid>
      <w:gridCol w:w="7621"/>
      <w:gridCol w:w="2017"/>
    </w:tblGrid>
    <w:tr w:rsidR="00C7632D" w:rsidRPr="006D644B" w14:paraId="19D59EC6" w14:textId="77777777" w:rsidTr="00B97912">
      <w:tc>
        <w:tcPr>
          <w:tcW w:w="7621" w:type="dxa"/>
        </w:tcPr>
        <w:p w14:paraId="0309159D" w14:textId="77777777" w:rsidR="00C7632D" w:rsidRPr="009A32ED" w:rsidRDefault="00C7632D" w:rsidP="0063035A">
          <w:pPr>
            <w:spacing w:after="0" w:line="240" w:lineRule="auto"/>
            <w:rPr>
              <w:sz w:val="12"/>
              <w:szCs w:val="12"/>
            </w:rPr>
          </w:pPr>
        </w:p>
      </w:tc>
      <w:tc>
        <w:tcPr>
          <w:tcW w:w="2017" w:type="dxa"/>
        </w:tcPr>
        <w:p w14:paraId="0E8EDD8A" w14:textId="77777777" w:rsidR="00C7632D" w:rsidRPr="009A32ED" w:rsidRDefault="00C7632D" w:rsidP="0063035A">
          <w:pPr>
            <w:spacing w:after="0" w:line="240" w:lineRule="auto"/>
            <w:jc w:val="right"/>
            <w:rPr>
              <w:sz w:val="12"/>
              <w:szCs w:val="12"/>
            </w:rPr>
          </w:pPr>
        </w:p>
      </w:tc>
    </w:tr>
    <w:tr w:rsidR="00C7632D" w:rsidRPr="006D644B" w14:paraId="688EED0B" w14:textId="77777777" w:rsidTr="0063035A">
      <w:tc>
        <w:tcPr>
          <w:tcW w:w="7621" w:type="dxa"/>
          <w:tcBorders>
            <w:top w:val="single" w:sz="4" w:space="0" w:color="auto"/>
          </w:tcBorders>
        </w:tcPr>
        <w:p w14:paraId="3338DFC8" w14:textId="77777777" w:rsidR="00C7632D" w:rsidRPr="009A32ED" w:rsidRDefault="00C7632D" w:rsidP="0063035A">
          <w:pPr>
            <w:spacing w:after="0" w:line="240" w:lineRule="auto"/>
            <w:rPr>
              <w:sz w:val="12"/>
              <w:szCs w:val="12"/>
            </w:rPr>
          </w:pPr>
        </w:p>
      </w:tc>
      <w:tc>
        <w:tcPr>
          <w:tcW w:w="2017" w:type="dxa"/>
          <w:tcBorders>
            <w:top w:val="single" w:sz="4" w:space="0" w:color="auto"/>
          </w:tcBorders>
        </w:tcPr>
        <w:p w14:paraId="27EDCAEF" w14:textId="77777777" w:rsidR="00C7632D" w:rsidRPr="009A32ED" w:rsidRDefault="00C7632D" w:rsidP="0063035A">
          <w:pPr>
            <w:spacing w:after="0" w:line="240" w:lineRule="auto"/>
            <w:jc w:val="right"/>
            <w:rPr>
              <w:sz w:val="12"/>
              <w:szCs w:val="12"/>
            </w:rPr>
          </w:pPr>
        </w:p>
      </w:tc>
    </w:tr>
    <w:tr w:rsidR="00C7632D" w:rsidRPr="006D644B" w14:paraId="1B2F155B" w14:textId="77777777" w:rsidTr="0063035A">
      <w:tc>
        <w:tcPr>
          <w:tcW w:w="7621" w:type="dxa"/>
        </w:tcPr>
        <w:p w14:paraId="4E289E01" w14:textId="0C9DF64D" w:rsidR="00C7632D" w:rsidRPr="009A32ED" w:rsidRDefault="00C7632D" w:rsidP="003530C3">
          <w:pPr>
            <w:spacing w:after="0" w:line="240" w:lineRule="auto"/>
            <w:jc w:val="right"/>
            <w:rPr>
              <w:sz w:val="18"/>
              <w:szCs w:val="18"/>
            </w:rPr>
          </w:pPr>
          <w:r w:rsidRPr="009A32ED">
            <w:rPr>
              <w:sz w:val="18"/>
              <w:szCs w:val="18"/>
            </w:rPr>
            <w:t>F–</w:t>
          </w:r>
          <w:r>
            <w:rPr>
              <w:sz w:val="18"/>
              <w:szCs w:val="18"/>
            </w:rPr>
            <w:t>34</w:t>
          </w:r>
          <w:r w:rsidRPr="009A32ED">
            <w:rPr>
              <w:sz w:val="18"/>
              <w:szCs w:val="18"/>
            </w:rPr>
            <w:t>.P</w:t>
          </w:r>
          <w:r>
            <w:rPr>
              <w:sz w:val="18"/>
              <w:szCs w:val="18"/>
            </w:rPr>
            <w:t>15</w:t>
          </w:r>
          <w:r w:rsidRPr="009A32ED">
            <w:rPr>
              <w:sz w:val="18"/>
              <w:szCs w:val="18"/>
            </w:rPr>
            <w:t xml:space="preserve"> </w:t>
          </w:r>
          <w:r w:rsidR="008E210A">
            <w:rPr>
              <w:sz w:val="18"/>
              <w:szCs w:val="18"/>
            </w:rPr>
            <w:t xml:space="preserve">v.3 </w:t>
          </w:r>
          <w:proofErr w:type="gramStart"/>
          <w:r w:rsidR="008E210A">
            <w:rPr>
              <w:sz w:val="18"/>
              <w:szCs w:val="18"/>
            </w:rPr>
            <w:t>of</w:t>
          </w:r>
          <w:proofErr w:type="gramEnd"/>
          <w:r w:rsidR="008E210A">
            <w:rPr>
              <w:sz w:val="18"/>
              <w:szCs w:val="18"/>
            </w:rPr>
            <w:t xml:space="preserve"> 01.09.2020</w:t>
          </w:r>
        </w:p>
      </w:tc>
      <w:tc>
        <w:tcPr>
          <w:tcW w:w="2017" w:type="dxa"/>
        </w:tcPr>
        <w:p w14:paraId="0742727F" w14:textId="08DD2106" w:rsidR="00C7632D" w:rsidRPr="009A32ED" w:rsidRDefault="00C7632D" w:rsidP="0063035A">
          <w:pPr>
            <w:spacing w:after="0" w:line="240" w:lineRule="auto"/>
            <w:jc w:val="right"/>
            <w:rPr>
              <w:sz w:val="18"/>
              <w:szCs w:val="18"/>
            </w:rPr>
          </w:pPr>
          <w:proofErr w:type="spellStart"/>
          <w:r>
            <w:rPr>
              <w:sz w:val="18"/>
              <w:szCs w:val="18"/>
            </w:rPr>
            <w:t>Page</w:t>
          </w:r>
          <w:proofErr w:type="spellEnd"/>
          <w:r>
            <w:rPr>
              <w:sz w:val="18"/>
              <w:szCs w:val="18"/>
            </w:rPr>
            <w:t xml:space="preserve"> </w:t>
          </w:r>
          <w:r w:rsidRPr="009A32ED">
            <w:rPr>
              <w:sz w:val="18"/>
              <w:szCs w:val="18"/>
            </w:rPr>
            <w:fldChar w:fldCharType="begin"/>
          </w:r>
          <w:r w:rsidRPr="009A32ED">
            <w:rPr>
              <w:sz w:val="18"/>
              <w:szCs w:val="18"/>
            </w:rPr>
            <w:instrText xml:space="preserve"> PAGE   \* MERGEFORMAT </w:instrText>
          </w:r>
          <w:r w:rsidRPr="009A32ED">
            <w:rPr>
              <w:sz w:val="18"/>
              <w:szCs w:val="18"/>
            </w:rPr>
            <w:fldChar w:fldCharType="separate"/>
          </w:r>
          <w:r w:rsidR="00C96DDA">
            <w:rPr>
              <w:noProof/>
              <w:sz w:val="18"/>
              <w:szCs w:val="18"/>
            </w:rPr>
            <w:t>1</w:t>
          </w:r>
          <w:r w:rsidRPr="009A32ED">
            <w:rPr>
              <w:sz w:val="18"/>
              <w:szCs w:val="18"/>
            </w:rPr>
            <w:fldChar w:fldCharType="end"/>
          </w:r>
          <w:r w:rsidRPr="009A32ED">
            <w:rPr>
              <w:sz w:val="18"/>
              <w:szCs w:val="18"/>
            </w:rPr>
            <w:t xml:space="preserve"> / </w:t>
          </w:r>
          <w:r w:rsidR="00C96DDA">
            <w:fldChar w:fldCharType="begin"/>
          </w:r>
          <w:r w:rsidR="00C96DDA">
            <w:instrText xml:space="preserve"> NUMPAGES   \* MERGEFORMAT </w:instrText>
          </w:r>
          <w:r w:rsidR="00C96DDA">
            <w:fldChar w:fldCharType="separate"/>
          </w:r>
          <w:r w:rsidR="00C96DDA" w:rsidRPr="00C96DDA">
            <w:rPr>
              <w:noProof/>
              <w:sz w:val="18"/>
              <w:szCs w:val="18"/>
            </w:rPr>
            <w:t>2</w:t>
          </w:r>
          <w:r w:rsidR="00C96DDA">
            <w:rPr>
              <w:noProof/>
              <w:sz w:val="18"/>
              <w:szCs w:val="18"/>
            </w:rPr>
            <w:fldChar w:fldCharType="end"/>
          </w:r>
        </w:p>
      </w:tc>
    </w:tr>
  </w:tbl>
  <w:p w14:paraId="785305C5" w14:textId="77777777" w:rsidR="00C7632D" w:rsidRPr="00440BE3" w:rsidRDefault="00C7632D" w:rsidP="00E238EC">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7621"/>
      <w:gridCol w:w="2268"/>
    </w:tblGrid>
    <w:tr w:rsidR="00C7632D" w:rsidRPr="006D644B" w14:paraId="52C815DB" w14:textId="77777777" w:rsidTr="00E238EC">
      <w:tc>
        <w:tcPr>
          <w:tcW w:w="7621" w:type="dxa"/>
          <w:tcBorders>
            <w:top w:val="single" w:sz="4" w:space="0" w:color="auto"/>
          </w:tcBorders>
        </w:tcPr>
        <w:p w14:paraId="71932867" w14:textId="77777777" w:rsidR="00C7632D" w:rsidRPr="009A32ED" w:rsidRDefault="00C7632D" w:rsidP="0063035A">
          <w:pPr>
            <w:spacing w:after="0" w:line="240" w:lineRule="auto"/>
            <w:rPr>
              <w:sz w:val="12"/>
              <w:szCs w:val="12"/>
            </w:rPr>
          </w:pPr>
        </w:p>
      </w:tc>
      <w:tc>
        <w:tcPr>
          <w:tcW w:w="2268" w:type="dxa"/>
          <w:tcBorders>
            <w:top w:val="single" w:sz="4" w:space="0" w:color="auto"/>
          </w:tcBorders>
        </w:tcPr>
        <w:p w14:paraId="3581E201" w14:textId="77777777" w:rsidR="00C7632D" w:rsidRPr="009A32ED" w:rsidRDefault="00C7632D" w:rsidP="0063035A">
          <w:pPr>
            <w:spacing w:after="0" w:line="240" w:lineRule="auto"/>
            <w:jc w:val="right"/>
            <w:rPr>
              <w:sz w:val="12"/>
              <w:szCs w:val="12"/>
            </w:rPr>
          </w:pPr>
        </w:p>
      </w:tc>
    </w:tr>
    <w:tr w:rsidR="00C7632D" w:rsidRPr="006D644B" w14:paraId="122032DC" w14:textId="77777777" w:rsidTr="00E238EC">
      <w:tc>
        <w:tcPr>
          <w:tcW w:w="7621" w:type="dxa"/>
        </w:tcPr>
        <w:p w14:paraId="60FB5610" w14:textId="77777777" w:rsidR="00C7632D" w:rsidRPr="009A32ED" w:rsidRDefault="00C7632D" w:rsidP="0063035A">
          <w:pPr>
            <w:spacing w:after="0" w:line="240" w:lineRule="auto"/>
            <w:jc w:val="right"/>
            <w:rPr>
              <w:sz w:val="18"/>
              <w:szCs w:val="18"/>
            </w:rPr>
          </w:pPr>
          <w:r w:rsidRPr="009A32ED">
            <w:rPr>
              <w:sz w:val="18"/>
              <w:szCs w:val="18"/>
            </w:rPr>
            <w:t>F–</w:t>
          </w:r>
          <w:r>
            <w:rPr>
              <w:sz w:val="18"/>
              <w:szCs w:val="18"/>
            </w:rPr>
            <w:t>02</w:t>
          </w:r>
          <w:r w:rsidRPr="009A32ED">
            <w:rPr>
              <w:sz w:val="18"/>
              <w:szCs w:val="18"/>
            </w:rPr>
            <w:t>.P0</w:t>
          </w:r>
          <w:r>
            <w:rPr>
              <w:sz w:val="18"/>
              <w:szCs w:val="18"/>
            </w:rPr>
            <w:t>1</w:t>
          </w:r>
          <w:r w:rsidRPr="009A32ED">
            <w:rPr>
              <w:sz w:val="18"/>
              <w:szCs w:val="18"/>
            </w:rPr>
            <w:t xml:space="preserve"> </w:t>
          </w:r>
          <w:r>
            <w:rPr>
              <w:sz w:val="18"/>
              <w:szCs w:val="18"/>
            </w:rPr>
            <w:t>v.8 PROJEKT</w:t>
          </w:r>
          <w:r w:rsidRPr="009A32ED">
            <w:rPr>
              <w:sz w:val="18"/>
              <w:szCs w:val="18"/>
            </w:rPr>
            <w:t>.</w:t>
          </w:r>
        </w:p>
      </w:tc>
      <w:tc>
        <w:tcPr>
          <w:tcW w:w="2268" w:type="dxa"/>
        </w:tcPr>
        <w:p w14:paraId="2521860C" w14:textId="77777777" w:rsidR="00C7632D" w:rsidRPr="009A32ED" w:rsidRDefault="00C7632D" w:rsidP="0063035A">
          <w:pPr>
            <w:spacing w:after="0" w:line="240" w:lineRule="auto"/>
            <w:jc w:val="right"/>
            <w:rPr>
              <w:sz w:val="18"/>
              <w:szCs w:val="18"/>
            </w:rPr>
          </w:pPr>
          <w:r>
            <w:rPr>
              <w:sz w:val="18"/>
              <w:szCs w:val="18"/>
            </w:rPr>
            <w:t xml:space="preserve">Strona </w:t>
          </w:r>
          <w:r w:rsidRPr="009A32ED">
            <w:rPr>
              <w:sz w:val="18"/>
              <w:szCs w:val="18"/>
            </w:rPr>
            <w:fldChar w:fldCharType="begin"/>
          </w:r>
          <w:r w:rsidRPr="009A32ED">
            <w:rPr>
              <w:sz w:val="18"/>
              <w:szCs w:val="18"/>
            </w:rPr>
            <w:instrText xml:space="preserve"> PAGE   \* MERGEFORMAT </w:instrText>
          </w:r>
          <w:r w:rsidRPr="009A32ED">
            <w:rPr>
              <w:sz w:val="18"/>
              <w:szCs w:val="18"/>
            </w:rPr>
            <w:fldChar w:fldCharType="separate"/>
          </w:r>
          <w:r>
            <w:rPr>
              <w:noProof/>
              <w:sz w:val="18"/>
              <w:szCs w:val="18"/>
            </w:rPr>
            <w:t>1</w:t>
          </w:r>
          <w:r w:rsidRPr="009A32ED">
            <w:rPr>
              <w:sz w:val="18"/>
              <w:szCs w:val="18"/>
            </w:rPr>
            <w:fldChar w:fldCharType="end"/>
          </w:r>
          <w:r w:rsidRPr="009A32ED">
            <w:rPr>
              <w:sz w:val="18"/>
              <w:szCs w:val="18"/>
            </w:rPr>
            <w:t xml:space="preserve"> / </w:t>
          </w:r>
          <w:r w:rsidR="00C96DDA">
            <w:fldChar w:fldCharType="begin"/>
          </w:r>
          <w:r w:rsidR="00C96DDA">
            <w:instrText xml:space="preserve"> NUMPAGES   \* MERGEFORMAT </w:instrText>
          </w:r>
          <w:r w:rsidR="00C96DDA">
            <w:fldChar w:fldCharType="separate"/>
          </w:r>
          <w:r w:rsidRPr="00A5044C">
            <w:rPr>
              <w:noProof/>
              <w:sz w:val="18"/>
              <w:szCs w:val="18"/>
            </w:rPr>
            <w:t>2</w:t>
          </w:r>
          <w:r w:rsidR="00C96DDA">
            <w:rPr>
              <w:noProof/>
              <w:sz w:val="18"/>
              <w:szCs w:val="18"/>
            </w:rPr>
            <w:fldChar w:fldCharType="end"/>
          </w:r>
        </w:p>
      </w:tc>
    </w:tr>
  </w:tbl>
  <w:p w14:paraId="784BD3BF" w14:textId="77777777" w:rsidR="00C7632D" w:rsidRPr="00440BE3" w:rsidRDefault="00C7632D" w:rsidP="00E238EC">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50DB0" w14:textId="77777777" w:rsidR="00C7632D" w:rsidRDefault="00C7632D" w:rsidP="00D66A30">
      <w:pPr>
        <w:spacing w:after="0" w:line="240" w:lineRule="auto"/>
      </w:pPr>
      <w:r>
        <w:separator/>
      </w:r>
    </w:p>
  </w:footnote>
  <w:footnote w:type="continuationSeparator" w:id="0">
    <w:p w14:paraId="3A30689B" w14:textId="77777777" w:rsidR="00C7632D" w:rsidRDefault="00C7632D" w:rsidP="00D66A30">
      <w:pPr>
        <w:spacing w:after="0" w:line="240" w:lineRule="auto"/>
      </w:pPr>
      <w:r>
        <w:continuationSeparator/>
      </w:r>
    </w:p>
  </w:footnote>
  <w:footnote w:id="1">
    <w:p w14:paraId="50E33221" w14:textId="2C59ECA0" w:rsidR="00C7632D" w:rsidRPr="002E7A2C" w:rsidRDefault="00C7632D" w:rsidP="002E7A2C">
      <w:pPr>
        <w:pStyle w:val="FootnoteText"/>
        <w:tabs>
          <w:tab w:val="left" w:pos="284"/>
        </w:tabs>
        <w:spacing w:after="0" w:line="240" w:lineRule="auto"/>
        <w:ind w:left="284" w:hanging="284"/>
        <w:rPr>
          <w:sz w:val="16"/>
          <w:szCs w:val="16"/>
          <w:lang w:val="en-GB"/>
        </w:rPr>
      </w:pPr>
      <w:r w:rsidRPr="002E7A2C">
        <w:rPr>
          <w:rStyle w:val="FootnoteReference"/>
          <w:sz w:val="16"/>
          <w:szCs w:val="16"/>
        </w:rPr>
        <w:footnoteRef/>
      </w:r>
      <w:r w:rsidRPr="002E7A2C">
        <w:rPr>
          <w:sz w:val="16"/>
          <w:szCs w:val="16"/>
          <w:lang w:val="en-GB"/>
        </w:rPr>
        <w:t xml:space="preserve"> </w:t>
      </w:r>
      <w:r w:rsidRPr="002E7A2C">
        <w:rPr>
          <w:sz w:val="16"/>
          <w:szCs w:val="16"/>
          <w:lang w:val="en-GB"/>
        </w:rPr>
        <w:tab/>
        <w:t>Concerns only the C</w:t>
      </w:r>
      <w:r>
        <w:rPr>
          <w:sz w:val="16"/>
          <w:szCs w:val="16"/>
          <w:lang w:val="en-GB"/>
        </w:rPr>
        <w:t xml:space="preserve">ompanies registered in Poland. </w:t>
      </w:r>
    </w:p>
  </w:footnote>
  <w:footnote w:id="2">
    <w:p w14:paraId="37070EDB" w14:textId="270115EA" w:rsidR="00C7632D" w:rsidRPr="002E7A2C" w:rsidRDefault="00C7632D" w:rsidP="002E7A2C">
      <w:pPr>
        <w:pStyle w:val="FootnoteText"/>
        <w:tabs>
          <w:tab w:val="left" w:pos="284"/>
        </w:tabs>
        <w:spacing w:after="0" w:line="240" w:lineRule="auto"/>
        <w:ind w:left="284" w:hanging="284"/>
        <w:rPr>
          <w:sz w:val="16"/>
          <w:szCs w:val="16"/>
          <w:lang w:val="en-GB"/>
        </w:rPr>
      </w:pPr>
      <w:r w:rsidRPr="002E7A2C">
        <w:rPr>
          <w:rStyle w:val="FootnoteReference"/>
          <w:sz w:val="16"/>
          <w:szCs w:val="16"/>
        </w:rPr>
        <w:footnoteRef/>
      </w:r>
      <w:r w:rsidRPr="002E7A2C">
        <w:rPr>
          <w:sz w:val="16"/>
          <w:szCs w:val="16"/>
          <w:lang w:val="en-GB"/>
        </w:rPr>
        <w:t xml:space="preserve"> </w:t>
      </w:r>
      <w:r w:rsidRPr="002E7A2C">
        <w:rPr>
          <w:sz w:val="16"/>
          <w:szCs w:val="16"/>
          <w:lang w:val="en-GB"/>
        </w:rPr>
        <w:tab/>
        <w:t>Fill in only in the case when the data are different than those given in the point 2 and / or the Applicant is the Own Brand Manufacturer or an Authorized Representative</w:t>
      </w:r>
    </w:p>
  </w:footnote>
  <w:footnote w:id="3">
    <w:p w14:paraId="24D1B7F5" w14:textId="704EB4E1" w:rsidR="00C7632D" w:rsidRPr="008E7867" w:rsidRDefault="00C7632D" w:rsidP="002E7A2C">
      <w:pPr>
        <w:pStyle w:val="FootnoteText"/>
        <w:tabs>
          <w:tab w:val="left" w:pos="284"/>
        </w:tabs>
        <w:spacing w:after="0" w:line="240" w:lineRule="auto"/>
        <w:ind w:left="284" w:hanging="284"/>
        <w:rPr>
          <w:lang w:val="en-GB"/>
        </w:rPr>
      </w:pPr>
      <w:r w:rsidRPr="002E7A2C">
        <w:rPr>
          <w:sz w:val="16"/>
          <w:szCs w:val="16"/>
          <w:vertAlign w:val="superscript"/>
          <w:lang w:val="en-GB"/>
        </w:rPr>
        <w:footnoteRef/>
      </w:r>
      <w:r w:rsidRPr="002E7A2C">
        <w:rPr>
          <w:sz w:val="16"/>
          <w:szCs w:val="16"/>
          <w:lang w:val="en-GB"/>
        </w:rPr>
        <w:t xml:space="preserve"> </w:t>
      </w:r>
      <w:r w:rsidRPr="002E7A2C">
        <w:rPr>
          <w:sz w:val="16"/>
          <w:szCs w:val="16"/>
          <w:lang w:val="en-GB"/>
        </w:rPr>
        <w:tab/>
        <w:t>Please present the list of the relevant harmonized standards and / or other technical specifications applied in order to confirm the essential health and safety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2184"/>
      <w:gridCol w:w="4587"/>
      <w:gridCol w:w="3118"/>
    </w:tblGrid>
    <w:tr w:rsidR="00C7632D" w:rsidRPr="005018E4" w14:paraId="13064A9B" w14:textId="77777777" w:rsidTr="00C0667B">
      <w:tc>
        <w:tcPr>
          <w:tcW w:w="6771" w:type="dxa"/>
          <w:gridSpan w:val="2"/>
        </w:tcPr>
        <w:p w14:paraId="1C545857" w14:textId="77777777" w:rsidR="00C7632D" w:rsidRPr="005018E4" w:rsidRDefault="00C7632D" w:rsidP="006041C5">
          <w:pPr>
            <w:pStyle w:val="Header"/>
            <w:rPr>
              <w:sz w:val="32"/>
              <w:szCs w:val="32"/>
              <w:lang w:val="en-US"/>
            </w:rPr>
          </w:pPr>
          <w:r w:rsidRPr="005018E4">
            <w:rPr>
              <w:sz w:val="32"/>
              <w:szCs w:val="32"/>
              <w:lang w:val="en-US"/>
            </w:rPr>
            <w:t>INSTITUTE OF TEXTILE TECHNOLOGIES</w:t>
          </w:r>
        </w:p>
        <w:p w14:paraId="7D143726" w14:textId="77777777" w:rsidR="00C7632D" w:rsidRPr="006041C5" w:rsidRDefault="00C7632D" w:rsidP="0063035A">
          <w:pPr>
            <w:pStyle w:val="Header"/>
            <w:rPr>
              <w:color w:val="C89600"/>
              <w:sz w:val="28"/>
              <w:szCs w:val="28"/>
              <w:lang w:val="en-GB"/>
            </w:rPr>
          </w:pPr>
          <w:r w:rsidRPr="006041C5">
            <w:rPr>
              <w:color w:val="C89600"/>
              <w:sz w:val="28"/>
              <w:szCs w:val="28"/>
              <w:lang w:val="en-GB"/>
            </w:rPr>
            <w:t xml:space="preserve">CERTEX Sp. z </w:t>
          </w:r>
          <w:proofErr w:type="spellStart"/>
          <w:r w:rsidRPr="006041C5">
            <w:rPr>
              <w:color w:val="C89600"/>
              <w:sz w:val="28"/>
              <w:szCs w:val="28"/>
              <w:lang w:val="en-GB"/>
            </w:rPr>
            <w:t>o.o</w:t>
          </w:r>
          <w:proofErr w:type="spellEnd"/>
          <w:r w:rsidRPr="006041C5">
            <w:rPr>
              <w:color w:val="C89600"/>
              <w:sz w:val="28"/>
              <w:szCs w:val="28"/>
              <w:lang w:val="en-GB"/>
            </w:rPr>
            <w:t>.</w:t>
          </w:r>
        </w:p>
      </w:tc>
      <w:tc>
        <w:tcPr>
          <w:tcW w:w="3118" w:type="dxa"/>
          <w:tcBorders>
            <w:left w:val="nil"/>
          </w:tcBorders>
          <w:shd w:val="clear" w:color="auto" w:fill="auto"/>
        </w:tcPr>
        <w:p w14:paraId="0B94A272" w14:textId="77777777" w:rsidR="00C7632D" w:rsidRPr="008118F1" w:rsidRDefault="00C7632D" w:rsidP="0063035A">
          <w:pPr>
            <w:pStyle w:val="Header"/>
            <w:rPr>
              <w:smallCaps/>
              <w:sz w:val="24"/>
              <w:szCs w:val="24"/>
            </w:rPr>
          </w:pPr>
          <w:proofErr w:type="gramStart"/>
          <w:r>
            <w:rPr>
              <w:smallCaps/>
              <w:sz w:val="24"/>
              <w:szCs w:val="24"/>
            </w:rPr>
            <w:t>ul</w:t>
          </w:r>
          <w:proofErr w:type="gramEnd"/>
          <w:r w:rsidRPr="008118F1">
            <w:rPr>
              <w:smallCaps/>
              <w:sz w:val="24"/>
              <w:szCs w:val="24"/>
            </w:rPr>
            <w:t>. G</w:t>
          </w:r>
          <w:r>
            <w:rPr>
              <w:smallCaps/>
              <w:sz w:val="24"/>
              <w:szCs w:val="24"/>
            </w:rPr>
            <w:t>órnicza</w:t>
          </w:r>
          <w:r w:rsidRPr="008118F1">
            <w:rPr>
              <w:smallCaps/>
              <w:sz w:val="24"/>
              <w:szCs w:val="24"/>
            </w:rPr>
            <w:t xml:space="preserve"> 30/36</w:t>
          </w:r>
        </w:p>
        <w:p w14:paraId="6028A9C8" w14:textId="2B6EAD4C" w:rsidR="00C7632D" w:rsidRPr="009310D6" w:rsidRDefault="00C7632D" w:rsidP="0063035A">
          <w:pPr>
            <w:spacing w:after="0" w:line="240" w:lineRule="auto"/>
            <w:rPr>
              <w:sz w:val="16"/>
              <w:szCs w:val="16"/>
            </w:rPr>
          </w:pPr>
          <w:r>
            <w:rPr>
              <w:sz w:val="24"/>
              <w:szCs w:val="24"/>
            </w:rPr>
            <w:t>P</w:t>
          </w:r>
          <w:r w:rsidRPr="00C7632D">
            <w:rPr>
              <w:sz w:val="24"/>
              <w:szCs w:val="24"/>
            </w:rPr>
            <w:t>L</w:t>
          </w:r>
          <w:r>
            <w:t xml:space="preserve"> </w:t>
          </w:r>
          <w:r w:rsidRPr="002808ED">
            <w:t>91-765</w:t>
          </w:r>
          <w:r w:rsidRPr="004D75C4">
            <w:rPr>
              <w:sz w:val="24"/>
              <w:szCs w:val="24"/>
            </w:rPr>
            <w:t xml:space="preserve"> </w:t>
          </w:r>
          <w:proofErr w:type="gramStart"/>
          <w:r w:rsidRPr="004D75C4">
            <w:rPr>
              <w:sz w:val="24"/>
              <w:szCs w:val="24"/>
            </w:rPr>
            <w:t>Ł</w:t>
          </w:r>
          <w:r w:rsidRPr="008579E1">
            <w:rPr>
              <w:sz w:val="20"/>
              <w:szCs w:val="20"/>
            </w:rPr>
            <w:t>ÓDŹ</w:t>
          </w:r>
          <w:r>
            <w:rPr>
              <w:sz w:val="20"/>
              <w:szCs w:val="20"/>
            </w:rPr>
            <w:t xml:space="preserve">     </w:t>
          </w:r>
          <w:r w:rsidRPr="00C7632D">
            <w:rPr>
              <w:sz w:val="24"/>
              <w:szCs w:val="24"/>
            </w:rPr>
            <w:t>P</w:t>
          </w:r>
          <w:r>
            <w:rPr>
              <w:sz w:val="20"/>
              <w:szCs w:val="20"/>
            </w:rPr>
            <w:t>OLAND</w:t>
          </w:r>
          <w:proofErr w:type="gramEnd"/>
        </w:p>
      </w:tc>
    </w:tr>
    <w:tr w:rsidR="00C7632D" w:rsidRPr="00B36701" w14:paraId="5A523D79" w14:textId="77777777" w:rsidTr="00C0667B">
      <w:tc>
        <w:tcPr>
          <w:tcW w:w="6771" w:type="dxa"/>
          <w:gridSpan w:val="2"/>
        </w:tcPr>
        <w:p w14:paraId="7368D3D4" w14:textId="645A4255" w:rsidR="00C7632D" w:rsidRPr="00CC2C11" w:rsidRDefault="00C7632D" w:rsidP="0063035A">
          <w:pPr>
            <w:pStyle w:val="Header"/>
            <w:tabs>
              <w:tab w:val="clear" w:pos="4536"/>
            </w:tabs>
            <w:ind w:left="567" w:right="34"/>
            <w:rPr>
              <w:smallCaps/>
              <w:sz w:val="28"/>
              <w:szCs w:val="28"/>
            </w:rPr>
          </w:pPr>
          <w:proofErr w:type="spellStart"/>
          <w:r w:rsidRPr="008118F1">
            <w:rPr>
              <w:smallCaps/>
              <w:sz w:val="28"/>
              <w:szCs w:val="28"/>
            </w:rPr>
            <w:t>N</w:t>
          </w:r>
          <w:r>
            <w:rPr>
              <w:smallCaps/>
              <w:sz w:val="28"/>
              <w:szCs w:val="28"/>
            </w:rPr>
            <w:t>otified</w:t>
          </w:r>
          <w:proofErr w:type="spellEnd"/>
          <w:r w:rsidRPr="008118F1">
            <w:rPr>
              <w:smallCaps/>
              <w:sz w:val="28"/>
              <w:szCs w:val="28"/>
            </w:rPr>
            <w:t xml:space="preserve"> B</w:t>
          </w:r>
          <w:r>
            <w:rPr>
              <w:smallCaps/>
              <w:sz w:val="28"/>
              <w:szCs w:val="28"/>
            </w:rPr>
            <w:t>ody</w:t>
          </w:r>
          <w:r w:rsidRPr="008118F1">
            <w:rPr>
              <w:smallCaps/>
              <w:sz w:val="28"/>
              <w:szCs w:val="28"/>
            </w:rPr>
            <w:t xml:space="preserve"> N</w:t>
          </w:r>
          <w:r>
            <w:rPr>
              <w:smallCaps/>
              <w:sz w:val="28"/>
              <w:szCs w:val="28"/>
            </w:rPr>
            <w:t>o</w:t>
          </w:r>
          <w:r w:rsidRPr="008118F1">
            <w:rPr>
              <w:smallCaps/>
              <w:sz w:val="28"/>
              <w:szCs w:val="28"/>
            </w:rPr>
            <w:t>. 2534</w:t>
          </w:r>
        </w:p>
      </w:tc>
      <w:tc>
        <w:tcPr>
          <w:tcW w:w="3118" w:type="dxa"/>
          <w:tcBorders>
            <w:left w:val="nil"/>
          </w:tcBorders>
          <w:shd w:val="clear" w:color="auto" w:fill="auto"/>
        </w:tcPr>
        <w:p w14:paraId="17935CB6" w14:textId="30FC7FFE" w:rsidR="00C7632D" w:rsidRPr="002808ED" w:rsidRDefault="00C7632D" w:rsidP="0063035A">
          <w:pPr>
            <w:pStyle w:val="Header"/>
            <w:rPr>
              <w:sz w:val="16"/>
              <w:szCs w:val="16"/>
              <w:lang w:val="de-DE"/>
            </w:rPr>
          </w:pPr>
          <w:r>
            <w:rPr>
              <w:sz w:val="16"/>
              <w:szCs w:val="16"/>
              <w:lang w:val="de-DE"/>
            </w:rPr>
            <w:t>Phone.: + 48.42.657.1137</w:t>
          </w:r>
        </w:p>
        <w:p w14:paraId="0B586CCA" w14:textId="77777777" w:rsidR="00C7632D" w:rsidRPr="00FC7CFE" w:rsidRDefault="00C7632D" w:rsidP="0063035A">
          <w:pPr>
            <w:spacing w:after="0" w:line="240" w:lineRule="auto"/>
            <w:rPr>
              <w:smallCaps/>
              <w:sz w:val="28"/>
              <w:szCs w:val="28"/>
              <w:lang w:val="en-GB"/>
            </w:rPr>
          </w:pPr>
          <w:proofErr w:type="spellStart"/>
          <w:r w:rsidRPr="002808ED">
            <w:rPr>
              <w:sz w:val="16"/>
              <w:szCs w:val="16"/>
              <w:lang w:val="de-DE"/>
            </w:rPr>
            <w:t>E-mail</w:t>
          </w:r>
          <w:proofErr w:type="spellEnd"/>
          <w:r w:rsidRPr="002808ED">
            <w:rPr>
              <w:sz w:val="16"/>
              <w:szCs w:val="16"/>
              <w:lang w:val="de-DE"/>
            </w:rPr>
            <w:t>: biuro@ittcertex.pl</w:t>
          </w:r>
        </w:p>
      </w:tc>
    </w:tr>
    <w:tr w:rsidR="00C7632D" w:rsidRPr="00B36701" w14:paraId="1476B9BF" w14:textId="77777777" w:rsidTr="00C0667B">
      <w:tc>
        <w:tcPr>
          <w:tcW w:w="2184" w:type="dxa"/>
          <w:tcBorders>
            <w:bottom w:val="single" w:sz="12" w:space="0" w:color="auto"/>
          </w:tcBorders>
        </w:tcPr>
        <w:p w14:paraId="200D3EB9" w14:textId="77777777" w:rsidR="00C7632D" w:rsidRPr="00FC7CFE" w:rsidRDefault="00C7632D" w:rsidP="0063035A">
          <w:pPr>
            <w:pStyle w:val="Header"/>
            <w:rPr>
              <w:smallCaps/>
              <w:sz w:val="12"/>
              <w:szCs w:val="12"/>
              <w:lang w:val="en-GB"/>
            </w:rPr>
          </w:pPr>
        </w:p>
      </w:tc>
      <w:tc>
        <w:tcPr>
          <w:tcW w:w="4587" w:type="dxa"/>
          <w:tcBorders>
            <w:bottom w:val="single" w:sz="12" w:space="0" w:color="auto"/>
          </w:tcBorders>
        </w:tcPr>
        <w:p w14:paraId="372C0B09" w14:textId="77777777" w:rsidR="00C7632D" w:rsidRPr="00B9389B" w:rsidRDefault="00C7632D" w:rsidP="0063035A">
          <w:pPr>
            <w:pStyle w:val="Header"/>
            <w:rPr>
              <w:sz w:val="12"/>
              <w:szCs w:val="12"/>
              <w:lang w:val="de-DE"/>
            </w:rPr>
          </w:pPr>
        </w:p>
      </w:tc>
      <w:tc>
        <w:tcPr>
          <w:tcW w:w="3118" w:type="dxa"/>
          <w:tcBorders>
            <w:left w:val="nil"/>
            <w:bottom w:val="single" w:sz="12" w:space="0" w:color="auto"/>
          </w:tcBorders>
          <w:shd w:val="clear" w:color="auto" w:fill="auto"/>
        </w:tcPr>
        <w:p w14:paraId="2FB02B37" w14:textId="77777777" w:rsidR="00C7632D" w:rsidRPr="00B9389B" w:rsidRDefault="00C7632D" w:rsidP="0063035A">
          <w:pPr>
            <w:spacing w:after="0" w:line="240" w:lineRule="auto"/>
            <w:jc w:val="center"/>
            <w:rPr>
              <w:sz w:val="12"/>
              <w:szCs w:val="12"/>
              <w:lang w:val="en-GB"/>
            </w:rPr>
          </w:pPr>
        </w:p>
      </w:tc>
    </w:tr>
  </w:tbl>
  <w:p w14:paraId="29C082EB" w14:textId="77777777" w:rsidR="00C7632D" w:rsidRPr="00FC7CFE" w:rsidRDefault="00C7632D" w:rsidP="00E238EC">
    <w:pPr>
      <w:pStyle w:val="Header"/>
      <w:rPr>
        <w:sz w:val="8"/>
        <w:szCs w:val="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2184"/>
      <w:gridCol w:w="3878"/>
      <w:gridCol w:w="3827"/>
    </w:tblGrid>
    <w:tr w:rsidR="00C7632D" w:rsidRPr="005018E4" w14:paraId="74A021F8" w14:textId="77777777" w:rsidTr="0063035A">
      <w:tc>
        <w:tcPr>
          <w:tcW w:w="6062" w:type="dxa"/>
          <w:gridSpan w:val="2"/>
          <w:tcBorders>
            <w:right w:val="single" w:sz="4" w:space="0" w:color="auto"/>
          </w:tcBorders>
        </w:tcPr>
        <w:p w14:paraId="4432A3AB" w14:textId="77777777" w:rsidR="00C7632D" w:rsidRPr="00043F6F" w:rsidRDefault="00C7632D" w:rsidP="0063035A">
          <w:pPr>
            <w:pStyle w:val="Header"/>
            <w:rPr>
              <w:sz w:val="32"/>
              <w:szCs w:val="32"/>
            </w:rPr>
          </w:pPr>
          <w:r w:rsidRPr="00043F6F">
            <w:rPr>
              <w:sz w:val="32"/>
              <w:szCs w:val="32"/>
            </w:rPr>
            <w:t>INSTYTUT TECHNOLOGII TEKSTYLNYCH</w:t>
          </w:r>
        </w:p>
        <w:p w14:paraId="65BD9FCD" w14:textId="77777777" w:rsidR="00C7632D" w:rsidRPr="00FC7CFE" w:rsidRDefault="00C7632D" w:rsidP="0063035A">
          <w:pPr>
            <w:pStyle w:val="Header"/>
            <w:rPr>
              <w:color w:val="C89600"/>
              <w:sz w:val="28"/>
              <w:szCs w:val="28"/>
            </w:rPr>
          </w:pPr>
          <w:r w:rsidRPr="00043F6F">
            <w:rPr>
              <w:color w:val="C89600"/>
              <w:sz w:val="28"/>
              <w:szCs w:val="28"/>
            </w:rPr>
            <w:t>CERTEX Sp. z o.</w:t>
          </w:r>
          <w:proofErr w:type="gramStart"/>
          <w:r w:rsidRPr="00043F6F">
            <w:rPr>
              <w:color w:val="C89600"/>
              <w:sz w:val="28"/>
              <w:szCs w:val="28"/>
            </w:rPr>
            <w:t>o</w:t>
          </w:r>
          <w:proofErr w:type="gramEnd"/>
          <w:r w:rsidRPr="00043F6F">
            <w:rPr>
              <w:color w:val="C89600"/>
              <w:sz w:val="28"/>
              <w:szCs w:val="28"/>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A85CA8" w14:textId="77777777" w:rsidR="00C7632D" w:rsidRPr="008118F1" w:rsidRDefault="00C7632D" w:rsidP="0063035A">
          <w:pPr>
            <w:pStyle w:val="Header"/>
            <w:rPr>
              <w:smallCaps/>
              <w:sz w:val="24"/>
              <w:szCs w:val="24"/>
            </w:rPr>
          </w:pPr>
          <w:proofErr w:type="gramStart"/>
          <w:r>
            <w:rPr>
              <w:smallCaps/>
              <w:sz w:val="24"/>
              <w:szCs w:val="24"/>
            </w:rPr>
            <w:t>ul</w:t>
          </w:r>
          <w:proofErr w:type="gramEnd"/>
          <w:r w:rsidRPr="008118F1">
            <w:rPr>
              <w:smallCaps/>
              <w:sz w:val="24"/>
              <w:szCs w:val="24"/>
            </w:rPr>
            <w:t>. G</w:t>
          </w:r>
          <w:r>
            <w:rPr>
              <w:smallCaps/>
              <w:sz w:val="24"/>
              <w:szCs w:val="24"/>
            </w:rPr>
            <w:t>órnicza</w:t>
          </w:r>
          <w:r w:rsidRPr="008118F1">
            <w:rPr>
              <w:smallCaps/>
              <w:sz w:val="24"/>
              <w:szCs w:val="24"/>
            </w:rPr>
            <w:t xml:space="preserve"> 30/36</w:t>
          </w:r>
        </w:p>
        <w:p w14:paraId="73F7630F" w14:textId="77777777" w:rsidR="00C7632D" w:rsidRPr="009310D6" w:rsidRDefault="00C7632D" w:rsidP="0063035A">
          <w:pPr>
            <w:spacing w:after="0" w:line="240" w:lineRule="auto"/>
            <w:rPr>
              <w:sz w:val="16"/>
              <w:szCs w:val="16"/>
            </w:rPr>
          </w:pPr>
          <w:r>
            <w:rPr>
              <w:sz w:val="24"/>
              <w:szCs w:val="24"/>
            </w:rPr>
            <w:t>P</w:t>
          </w:r>
          <w:r>
            <w:t xml:space="preserve">L </w:t>
          </w:r>
          <w:r w:rsidRPr="002808ED">
            <w:t>91-765</w:t>
          </w:r>
          <w:r w:rsidRPr="004D75C4">
            <w:rPr>
              <w:sz w:val="24"/>
              <w:szCs w:val="24"/>
            </w:rPr>
            <w:t xml:space="preserve"> Ł</w:t>
          </w:r>
          <w:r w:rsidRPr="008579E1">
            <w:rPr>
              <w:sz w:val="20"/>
              <w:szCs w:val="20"/>
            </w:rPr>
            <w:t>ÓDŹ</w:t>
          </w:r>
        </w:p>
      </w:tc>
    </w:tr>
    <w:tr w:rsidR="00C7632D" w:rsidRPr="00B36701" w14:paraId="69A8A649" w14:textId="77777777" w:rsidTr="0063035A">
      <w:tc>
        <w:tcPr>
          <w:tcW w:w="6062" w:type="dxa"/>
          <w:gridSpan w:val="2"/>
          <w:tcBorders>
            <w:right w:val="single" w:sz="4" w:space="0" w:color="auto"/>
          </w:tcBorders>
        </w:tcPr>
        <w:p w14:paraId="3E441A1C" w14:textId="77777777" w:rsidR="00C7632D" w:rsidRPr="00CC2C11" w:rsidRDefault="00C7632D" w:rsidP="0063035A">
          <w:pPr>
            <w:pStyle w:val="Header"/>
            <w:tabs>
              <w:tab w:val="clear" w:pos="4536"/>
            </w:tabs>
            <w:ind w:left="567" w:right="34"/>
            <w:rPr>
              <w:smallCaps/>
              <w:sz w:val="28"/>
              <w:szCs w:val="28"/>
            </w:rPr>
          </w:pPr>
          <w:r w:rsidRPr="00CC2C11">
            <w:rPr>
              <w:smallCaps/>
              <w:sz w:val="28"/>
              <w:szCs w:val="28"/>
            </w:rPr>
            <w:t xml:space="preserve">Jednostka </w:t>
          </w:r>
          <w:r>
            <w:rPr>
              <w:smallCaps/>
              <w:sz w:val="28"/>
              <w:szCs w:val="28"/>
            </w:rPr>
            <w:t>Notyfikowana</w:t>
          </w:r>
          <w:r w:rsidRPr="00CC2C11">
            <w:rPr>
              <w:smallCaps/>
              <w:sz w:val="28"/>
              <w:szCs w:val="28"/>
            </w:rPr>
            <w:t xml:space="preserve"> nr </w:t>
          </w:r>
          <w:r>
            <w:rPr>
              <w:smallCaps/>
              <w:sz w:val="28"/>
              <w:szCs w:val="28"/>
            </w:rPr>
            <w:t>2534</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5AA771E" w14:textId="77777777" w:rsidR="00C7632D" w:rsidRPr="002808ED" w:rsidRDefault="00C7632D" w:rsidP="0063035A">
          <w:pPr>
            <w:pStyle w:val="Header"/>
            <w:rPr>
              <w:sz w:val="16"/>
              <w:szCs w:val="16"/>
              <w:lang w:val="de-DE"/>
            </w:rPr>
          </w:pPr>
          <w:r>
            <w:rPr>
              <w:sz w:val="16"/>
              <w:szCs w:val="16"/>
              <w:lang w:val="de-DE"/>
            </w:rPr>
            <w:t>Tel./Fax: + 48 42 657 1137</w:t>
          </w:r>
        </w:p>
        <w:p w14:paraId="07A896AA" w14:textId="77777777" w:rsidR="00C7632D" w:rsidRPr="00FC7CFE" w:rsidRDefault="00C7632D" w:rsidP="0063035A">
          <w:pPr>
            <w:spacing w:after="0" w:line="240" w:lineRule="auto"/>
            <w:rPr>
              <w:smallCaps/>
              <w:sz w:val="28"/>
              <w:szCs w:val="28"/>
              <w:lang w:val="en-GB"/>
            </w:rPr>
          </w:pPr>
          <w:proofErr w:type="spellStart"/>
          <w:r w:rsidRPr="002808ED">
            <w:rPr>
              <w:sz w:val="16"/>
              <w:szCs w:val="16"/>
              <w:lang w:val="de-DE"/>
            </w:rPr>
            <w:t>E-mail</w:t>
          </w:r>
          <w:proofErr w:type="spellEnd"/>
          <w:r w:rsidRPr="002808ED">
            <w:rPr>
              <w:sz w:val="16"/>
              <w:szCs w:val="16"/>
              <w:lang w:val="de-DE"/>
            </w:rPr>
            <w:t>: biuro@ittcertex.pl</w:t>
          </w:r>
        </w:p>
      </w:tc>
    </w:tr>
    <w:tr w:rsidR="00C7632D" w:rsidRPr="00B36701" w14:paraId="2FF5B854" w14:textId="77777777" w:rsidTr="0063035A">
      <w:tc>
        <w:tcPr>
          <w:tcW w:w="2184" w:type="dxa"/>
          <w:tcBorders>
            <w:bottom w:val="single" w:sz="12" w:space="0" w:color="auto"/>
          </w:tcBorders>
        </w:tcPr>
        <w:p w14:paraId="06003702" w14:textId="77777777" w:rsidR="00C7632D" w:rsidRPr="00FC7CFE" w:rsidRDefault="00C7632D" w:rsidP="0063035A">
          <w:pPr>
            <w:pStyle w:val="Header"/>
            <w:rPr>
              <w:smallCaps/>
              <w:sz w:val="12"/>
              <w:szCs w:val="12"/>
              <w:lang w:val="en-GB"/>
            </w:rPr>
          </w:pPr>
        </w:p>
      </w:tc>
      <w:tc>
        <w:tcPr>
          <w:tcW w:w="3878" w:type="dxa"/>
          <w:tcBorders>
            <w:bottom w:val="single" w:sz="12" w:space="0" w:color="auto"/>
          </w:tcBorders>
        </w:tcPr>
        <w:p w14:paraId="514AFE33" w14:textId="77777777" w:rsidR="00C7632D" w:rsidRPr="00B9389B" w:rsidRDefault="00C7632D" w:rsidP="0063035A">
          <w:pPr>
            <w:pStyle w:val="Header"/>
            <w:rPr>
              <w:sz w:val="12"/>
              <w:szCs w:val="12"/>
              <w:lang w:val="de-DE"/>
            </w:rPr>
          </w:pPr>
        </w:p>
      </w:tc>
      <w:tc>
        <w:tcPr>
          <w:tcW w:w="3827" w:type="dxa"/>
          <w:tcBorders>
            <w:top w:val="single" w:sz="4" w:space="0" w:color="auto"/>
            <w:left w:val="nil"/>
            <w:bottom w:val="single" w:sz="12" w:space="0" w:color="auto"/>
          </w:tcBorders>
          <w:shd w:val="clear" w:color="auto" w:fill="auto"/>
        </w:tcPr>
        <w:p w14:paraId="4506C664" w14:textId="77777777" w:rsidR="00C7632D" w:rsidRPr="00B9389B" w:rsidRDefault="00C7632D" w:rsidP="0063035A">
          <w:pPr>
            <w:spacing w:after="0" w:line="240" w:lineRule="auto"/>
            <w:jc w:val="center"/>
            <w:rPr>
              <w:sz w:val="12"/>
              <w:szCs w:val="12"/>
              <w:lang w:val="en-GB"/>
            </w:rPr>
          </w:pPr>
        </w:p>
      </w:tc>
    </w:tr>
  </w:tbl>
  <w:p w14:paraId="00AD4BBB" w14:textId="77777777" w:rsidR="00C7632D" w:rsidRPr="00FC7CFE" w:rsidRDefault="00C7632D" w:rsidP="00C15A7D">
    <w:pPr>
      <w:pStyle w:val="Header"/>
      <w:rPr>
        <w:sz w:val="8"/>
        <w:szCs w:val="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CB2642"/>
    <w:multiLevelType w:val="hybridMultilevel"/>
    <w:tmpl w:val="CDCA3C42"/>
    <w:lvl w:ilvl="0" w:tplc="8470641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57E84"/>
    <w:multiLevelType w:val="hybridMultilevel"/>
    <w:tmpl w:val="DC6E0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821CF3"/>
    <w:multiLevelType w:val="hybridMultilevel"/>
    <w:tmpl w:val="858A7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8A52D3"/>
    <w:multiLevelType w:val="hybridMultilevel"/>
    <w:tmpl w:val="40A436AA"/>
    <w:lvl w:ilvl="0" w:tplc="CFBAC17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D407CD"/>
    <w:multiLevelType w:val="hybridMultilevel"/>
    <w:tmpl w:val="C4F68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411853"/>
    <w:multiLevelType w:val="hybridMultilevel"/>
    <w:tmpl w:val="AB7E8A18"/>
    <w:lvl w:ilvl="0" w:tplc="55AAC40A">
      <w:start w:val="1"/>
      <w:numFmt w:val="decimal"/>
      <w:lvlText w:val="%1."/>
      <w:lvlJc w:val="left"/>
      <w:pPr>
        <w:ind w:left="720" w:hanging="360"/>
      </w:pPr>
      <w:rPr>
        <w:rFonts w:ascii="Calibri" w:eastAsia="Calibri" w:hAnsi="Calibri" w:cs="Times New Roman"/>
        <w:sz w:val="16"/>
        <w:szCs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0C1C57"/>
    <w:multiLevelType w:val="hybridMultilevel"/>
    <w:tmpl w:val="F5F2D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A95AF5"/>
    <w:multiLevelType w:val="hybridMultilevel"/>
    <w:tmpl w:val="BF440D70"/>
    <w:lvl w:ilvl="0" w:tplc="8F56680A">
      <w:start w:val="1"/>
      <w:numFmt w:val="decimal"/>
      <w:lvlText w:val="%1."/>
      <w:lvlJc w:val="left"/>
      <w:pPr>
        <w:ind w:left="720" w:hanging="360"/>
      </w:pPr>
      <w:rPr>
        <w:rFonts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935F94"/>
    <w:multiLevelType w:val="hybridMultilevel"/>
    <w:tmpl w:val="1AF46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BFF397B"/>
    <w:multiLevelType w:val="hybridMultilevel"/>
    <w:tmpl w:val="CF30E3D4"/>
    <w:lvl w:ilvl="0" w:tplc="793ED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EB2AF6"/>
    <w:multiLevelType w:val="hybridMultilevel"/>
    <w:tmpl w:val="61FC7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4519DC"/>
    <w:multiLevelType w:val="hybridMultilevel"/>
    <w:tmpl w:val="E6C489FA"/>
    <w:lvl w:ilvl="0" w:tplc="D3BC56B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46C5DB2"/>
    <w:multiLevelType w:val="hybridMultilevel"/>
    <w:tmpl w:val="5560A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125043"/>
    <w:multiLevelType w:val="hybridMultilevel"/>
    <w:tmpl w:val="B8C60276"/>
    <w:lvl w:ilvl="0" w:tplc="04090017">
      <w:start w:val="1"/>
      <w:numFmt w:val="lowerLetter"/>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5">
    <w:nsid w:val="720A3FD8"/>
    <w:multiLevelType w:val="hybridMultilevel"/>
    <w:tmpl w:val="AB7E8A18"/>
    <w:lvl w:ilvl="0" w:tplc="55AAC40A">
      <w:start w:val="1"/>
      <w:numFmt w:val="decimal"/>
      <w:lvlText w:val="%1."/>
      <w:lvlJc w:val="left"/>
      <w:pPr>
        <w:ind w:left="720" w:hanging="360"/>
      </w:pPr>
      <w:rPr>
        <w:rFonts w:ascii="Calibri" w:eastAsia="Calibri" w:hAnsi="Calibri" w:cs="Times New Roman"/>
        <w:sz w:val="16"/>
        <w:szCs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2958D3"/>
    <w:multiLevelType w:val="hybridMultilevel"/>
    <w:tmpl w:val="9C225342"/>
    <w:lvl w:ilvl="0" w:tplc="8470641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nsid w:val="78AA717E"/>
    <w:multiLevelType w:val="hybridMultilevel"/>
    <w:tmpl w:val="83A4C988"/>
    <w:lvl w:ilvl="0" w:tplc="128E31DE">
      <w:start w:val="1"/>
      <w:numFmt w:val="lowerLetter"/>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8">
    <w:nsid w:val="7ED91EAD"/>
    <w:multiLevelType w:val="hybridMultilevel"/>
    <w:tmpl w:val="31863460"/>
    <w:lvl w:ilvl="0" w:tplc="04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7"/>
  </w:num>
  <w:num w:numId="4">
    <w:abstractNumId w:val="4"/>
  </w:num>
  <w:num w:numId="5">
    <w:abstractNumId w:val="9"/>
  </w:num>
  <w:num w:numId="6">
    <w:abstractNumId w:val="5"/>
  </w:num>
  <w:num w:numId="7">
    <w:abstractNumId w:val="2"/>
  </w:num>
  <w:num w:numId="8">
    <w:abstractNumId w:val="12"/>
  </w:num>
  <w:num w:numId="9">
    <w:abstractNumId w:val="18"/>
  </w:num>
  <w:num w:numId="10">
    <w:abstractNumId w:val="13"/>
  </w:num>
  <w:num w:numId="11">
    <w:abstractNumId w:val="11"/>
  </w:num>
  <w:num w:numId="12">
    <w:abstractNumId w:val="3"/>
  </w:num>
  <w:num w:numId="13">
    <w:abstractNumId w:val="6"/>
  </w:num>
  <w:num w:numId="14">
    <w:abstractNumId w:val="17"/>
  </w:num>
  <w:num w:numId="15">
    <w:abstractNumId w:val="16"/>
  </w:num>
  <w:num w:numId="16">
    <w:abstractNumId w:val="8"/>
  </w:num>
  <w:num w:numId="17">
    <w:abstractNumId w:val="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78"/>
    <w:rsid w:val="00013843"/>
    <w:rsid w:val="000144E3"/>
    <w:rsid w:val="00023FAF"/>
    <w:rsid w:val="00033FD4"/>
    <w:rsid w:val="0004259A"/>
    <w:rsid w:val="000460AF"/>
    <w:rsid w:val="0005589D"/>
    <w:rsid w:val="000727C1"/>
    <w:rsid w:val="00074CF0"/>
    <w:rsid w:val="000B5084"/>
    <w:rsid w:val="000C20E1"/>
    <w:rsid w:val="000C2118"/>
    <w:rsid w:val="000E0EED"/>
    <w:rsid w:val="000E32A0"/>
    <w:rsid w:val="000E43C2"/>
    <w:rsid w:val="001000A2"/>
    <w:rsid w:val="00122C94"/>
    <w:rsid w:val="00124EC1"/>
    <w:rsid w:val="00132AA4"/>
    <w:rsid w:val="001558C0"/>
    <w:rsid w:val="00167908"/>
    <w:rsid w:val="00183290"/>
    <w:rsid w:val="001873CA"/>
    <w:rsid w:val="001A5FCE"/>
    <w:rsid w:val="001B658C"/>
    <w:rsid w:val="001B7426"/>
    <w:rsid w:val="001F2616"/>
    <w:rsid w:val="00210910"/>
    <w:rsid w:val="00223823"/>
    <w:rsid w:val="00227D5A"/>
    <w:rsid w:val="00246847"/>
    <w:rsid w:val="00252087"/>
    <w:rsid w:val="00254C0A"/>
    <w:rsid w:val="00255411"/>
    <w:rsid w:val="0026348F"/>
    <w:rsid w:val="00263C63"/>
    <w:rsid w:val="00265E41"/>
    <w:rsid w:val="00270DF5"/>
    <w:rsid w:val="00272379"/>
    <w:rsid w:val="0027681F"/>
    <w:rsid w:val="00284F73"/>
    <w:rsid w:val="00286972"/>
    <w:rsid w:val="0029399E"/>
    <w:rsid w:val="002A5CC2"/>
    <w:rsid w:val="002A6A9E"/>
    <w:rsid w:val="002B206A"/>
    <w:rsid w:val="002B341B"/>
    <w:rsid w:val="002C2E12"/>
    <w:rsid w:val="002C7360"/>
    <w:rsid w:val="002D171D"/>
    <w:rsid w:val="002D4691"/>
    <w:rsid w:val="002D4877"/>
    <w:rsid w:val="002D4EB3"/>
    <w:rsid w:val="002E1944"/>
    <w:rsid w:val="002E517B"/>
    <w:rsid w:val="002E7A2C"/>
    <w:rsid w:val="002F7AE9"/>
    <w:rsid w:val="0030021D"/>
    <w:rsid w:val="003036D2"/>
    <w:rsid w:val="0030482A"/>
    <w:rsid w:val="003067DF"/>
    <w:rsid w:val="00315354"/>
    <w:rsid w:val="00327A02"/>
    <w:rsid w:val="00335399"/>
    <w:rsid w:val="00337A4E"/>
    <w:rsid w:val="003530C3"/>
    <w:rsid w:val="003602AB"/>
    <w:rsid w:val="003925AB"/>
    <w:rsid w:val="003C092F"/>
    <w:rsid w:val="003C3B81"/>
    <w:rsid w:val="003D386B"/>
    <w:rsid w:val="003D706E"/>
    <w:rsid w:val="003E4DE7"/>
    <w:rsid w:val="003F472B"/>
    <w:rsid w:val="00417783"/>
    <w:rsid w:val="00445A20"/>
    <w:rsid w:val="00475801"/>
    <w:rsid w:val="00485945"/>
    <w:rsid w:val="00487C9C"/>
    <w:rsid w:val="004919D0"/>
    <w:rsid w:val="00494773"/>
    <w:rsid w:val="004953E3"/>
    <w:rsid w:val="004A4881"/>
    <w:rsid w:val="004B166B"/>
    <w:rsid w:val="004B47BC"/>
    <w:rsid w:val="004B49B8"/>
    <w:rsid w:val="004C6929"/>
    <w:rsid w:val="004D2BAD"/>
    <w:rsid w:val="004E26E0"/>
    <w:rsid w:val="004E6944"/>
    <w:rsid w:val="00501B72"/>
    <w:rsid w:val="00517605"/>
    <w:rsid w:val="0052474E"/>
    <w:rsid w:val="005437EA"/>
    <w:rsid w:val="005539F5"/>
    <w:rsid w:val="005923BC"/>
    <w:rsid w:val="005D0478"/>
    <w:rsid w:val="006041C5"/>
    <w:rsid w:val="00605A6F"/>
    <w:rsid w:val="006127C7"/>
    <w:rsid w:val="00614391"/>
    <w:rsid w:val="0062061F"/>
    <w:rsid w:val="00621EB8"/>
    <w:rsid w:val="0063035A"/>
    <w:rsid w:val="00630EB1"/>
    <w:rsid w:val="0064028D"/>
    <w:rsid w:val="0064032A"/>
    <w:rsid w:val="0064368A"/>
    <w:rsid w:val="00660360"/>
    <w:rsid w:val="00682FEE"/>
    <w:rsid w:val="00687E7C"/>
    <w:rsid w:val="006937F5"/>
    <w:rsid w:val="00694E4C"/>
    <w:rsid w:val="00695098"/>
    <w:rsid w:val="006C26A0"/>
    <w:rsid w:val="006C3E2C"/>
    <w:rsid w:val="006C3E74"/>
    <w:rsid w:val="006E12CC"/>
    <w:rsid w:val="006F04C5"/>
    <w:rsid w:val="006F05A5"/>
    <w:rsid w:val="00704D61"/>
    <w:rsid w:val="007145C8"/>
    <w:rsid w:val="00724CAC"/>
    <w:rsid w:val="00733789"/>
    <w:rsid w:val="0073570C"/>
    <w:rsid w:val="00735C00"/>
    <w:rsid w:val="007368B8"/>
    <w:rsid w:val="0074000F"/>
    <w:rsid w:val="00742E06"/>
    <w:rsid w:val="00754902"/>
    <w:rsid w:val="00756E1D"/>
    <w:rsid w:val="007627C1"/>
    <w:rsid w:val="00776BC0"/>
    <w:rsid w:val="0079563A"/>
    <w:rsid w:val="007976A4"/>
    <w:rsid w:val="007A5954"/>
    <w:rsid w:val="007A64F9"/>
    <w:rsid w:val="007B5171"/>
    <w:rsid w:val="007D7174"/>
    <w:rsid w:val="007F76E6"/>
    <w:rsid w:val="00801638"/>
    <w:rsid w:val="00802888"/>
    <w:rsid w:val="00816D3B"/>
    <w:rsid w:val="00820375"/>
    <w:rsid w:val="00820ADF"/>
    <w:rsid w:val="00824528"/>
    <w:rsid w:val="00825CCA"/>
    <w:rsid w:val="0084322F"/>
    <w:rsid w:val="00850298"/>
    <w:rsid w:val="00866505"/>
    <w:rsid w:val="00870B88"/>
    <w:rsid w:val="00873F63"/>
    <w:rsid w:val="00874CBE"/>
    <w:rsid w:val="00875906"/>
    <w:rsid w:val="00880CDA"/>
    <w:rsid w:val="008875A4"/>
    <w:rsid w:val="008A7E8C"/>
    <w:rsid w:val="008B1EF5"/>
    <w:rsid w:val="008D0735"/>
    <w:rsid w:val="008D3513"/>
    <w:rsid w:val="008D6B33"/>
    <w:rsid w:val="008E210A"/>
    <w:rsid w:val="008E7867"/>
    <w:rsid w:val="008F3F9F"/>
    <w:rsid w:val="00916638"/>
    <w:rsid w:val="009310D6"/>
    <w:rsid w:val="0096298B"/>
    <w:rsid w:val="0096736E"/>
    <w:rsid w:val="00967FA4"/>
    <w:rsid w:val="00970F3B"/>
    <w:rsid w:val="009806C0"/>
    <w:rsid w:val="009922D5"/>
    <w:rsid w:val="009A162B"/>
    <w:rsid w:val="009A1E08"/>
    <w:rsid w:val="009B0D2E"/>
    <w:rsid w:val="009E2E47"/>
    <w:rsid w:val="009E338F"/>
    <w:rsid w:val="009E6C95"/>
    <w:rsid w:val="009F04C3"/>
    <w:rsid w:val="00A1033A"/>
    <w:rsid w:val="00A21BD4"/>
    <w:rsid w:val="00A5044C"/>
    <w:rsid w:val="00A54781"/>
    <w:rsid w:val="00A61A55"/>
    <w:rsid w:val="00A7786C"/>
    <w:rsid w:val="00A827AD"/>
    <w:rsid w:val="00A840A7"/>
    <w:rsid w:val="00A84DDC"/>
    <w:rsid w:val="00A8535E"/>
    <w:rsid w:val="00A85CE3"/>
    <w:rsid w:val="00A87A38"/>
    <w:rsid w:val="00A96365"/>
    <w:rsid w:val="00AA6108"/>
    <w:rsid w:val="00AC07B5"/>
    <w:rsid w:val="00AC2B41"/>
    <w:rsid w:val="00AC304C"/>
    <w:rsid w:val="00AC57FD"/>
    <w:rsid w:val="00AE4B44"/>
    <w:rsid w:val="00AF5997"/>
    <w:rsid w:val="00AF6799"/>
    <w:rsid w:val="00AF7851"/>
    <w:rsid w:val="00B01AF1"/>
    <w:rsid w:val="00B04E4D"/>
    <w:rsid w:val="00B11A13"/>
    <w:rsid w:val="00B1223C"/>
    <w:rsid w:val="00B14B33"/>
    <w:rsid w:val="00B22140"/>
    <w:rsid w:val="00B235A8"/>
    <w:rsid w:val="00B30664"/>
    <w:rsid w:val="00B31557"/>
    <w:rsid w:val="00B36701"/>
    <w:rsid w:val="00B43725"/>
    <w:rsid w:val="00B47A2E"/>
    <w:rsid w:val="00B63EFC"/>
    <w:rsid w:val="00B65DAE"/>
    <w:rsid w:val="00B90B31"/>
    <w:rsid w:val="00B91E1A"/>
    <w:rsid w:val="00B9389B"/>
    <w:rsid w:val="00B96502"/>
    <w:rsid w:val="00B97912"/>
    <w:rsid w:val="00BA7502"/>
    <w:rsid w:val="00BB7216"/>
    <w:rsid w:val="00BC05E8"/>
    <w:rsid w:val="00BC3CA2"/>
    <w:rsid w:val="00BD34B8"/>
    <w:rsid w:val="00BE5383"/>
    <w:rsid w:val="00BE6747"/>
    <w:rsid w:val="00BE7853"/>
    <w:rsid w:val="00BF1C72"/>
    <w:rsid w:val="00BF52A5"/>
    <w:rsid w:val="00C0495C"/>
    <w:rsid w:val="00C0667B"/>
    <w:rsid w:val="00C15A7D"/>
    <w:rsid w:val="00C15F2F"/>
    <w:rsid w:val="00C24733"/>
    <w:rsid w:val="00C26DAC"/>
    <w:rsid w:val="00C31247"/>
    <w:rsid w:val="00C36C48"/>
    <w:rsid w:val="00C44899"/>
    <w:rsid w:val="00C47CC2"/>
    <w:rsid w:val="00C5599D"/>
    <w:rsid w:val="00C62BC4"/>
    <w:rsid w:val="00C6598B"/>
    <w:rsid w:val="00C6656A"/>
    <w:rsid w:val="00C7632D"/>
    <w:rsid w:val="00C90210"/>
    <w:rsid w:val="00C926B4"/>
    <w:rsid w:val="00C96DDA"/>
    <w:rsid w:val="00CB5798"/>
    <w:rsid w:val="00CB59E3"/>
    <w:rsid w:val="00CB5B1A"/>
    <w:rsid w:val="00CB74A7"/>
    <w:rsid w:val="00CC2C11"/>
    <w:rsid w:val="00CC4A1C"/>
    <w:rsid w:val="00CC7A29"/>
    <w:rsid w:val="00CD0385"/>
    <w:rsid w:val="00CD0A36"/>
    <w:rsid w:val="00CE3320"/>
    <w:rsid w:val="00CE3EC8"/>
    <w:rsid w:val="00CF5605"/>
    <w:rsid w:val="00D0170E"/>
    <w:rsid w:val="00D06F71"/>
    <w:rsid w:val="00D11F6A"/>
    <w:rsid w:val="00D14522"/>
    <w:rsid w:val="00D14BB5"/>
    <w:rsid w:val="00D157AA"/>
    <w:rsid w:val="00D4550C"/>
    <w:rsid w:val="00D4558A"/>
    <w:rsid w:val="00D5209B"/>
    <w:rsid w:val="00D56677"/>
    <w:rsid w:val="00D5683D"/>
    <w:rsid w:val="00D61AB1"/>
    <w:rsid w:val="00D66A30"/>
    <w:rsid w:val="00D67752"/>
    <w:rsid w:val="00D757A1"/>
    <w:rsid w:val="00D76C80"/>
    <w:rsid w:val="00D87316"/>
    <w:rsid w:val="00D92C0A"/>
    <w:rsid w:val="00D94550"/>
    <w:rsid w:val="00D946F6"/>
    <w:rsid w:val="00DA0548"/>
    <w:rsid w:val="00DA3F25"/>
    <w:rsid w:val="00DA7477"/>
    <w:rsid w:val="00DB6677"/>
    <w:rsid w:val="00DC197E"/>
    <w:rsid w:val="00DD1476"/>
    <w:rsid w:val="00DD1FB0"/>
    <w:rsid w:val="00DD3392"/>
    <w:rsid w:val="00DE20E4"/>
    <w:rsid w:val="00DE6D4E"/>
    <w:rsid w:val="00DF0ED9"/>
    <w:rsid w:val="00DF6B95"/>
    <w:rsid w:val="00E015B5"/>
    <w:rsid w:val="00E04FDC"/>
    <w:rsid w:val="00E064D6"/>
    <w:rsid w:val="00E17A23"/>
    <w:rsid w:val="00E238EC"/>
    <w:rsid w:val="00E25B18"/>
    <w:rsid w:val="00E62161"/>
    <w:rsid w:val="00E754F1"/>
    <w:rsid w:val="00EA74FC"/>
    <w:rsid w:val="00EB39F6"/>
    <w:rsid w:val="00EB74ED"/>
    <w:rsid w:val="00EC3986"/>
    <w:rsid w:val="00EC725C"/>
    <w:rsid w:val="00ED2971"/>
    <w:rsid w:val="00ED45EC"/>
    <w:rsid w:val="00EF0CFA"/>
    <w:rsid w:val="00EF68CC"/>
    <w:rsid w:val="00F009AC"/>
    <w:rsid w:val="00F1398F"/>
    <w:rsid w:val="00F25099"/>
    <w:rsid w:val="00F25836"/>
    <w:rsid w:val="00F34188"/>
    <w:rsid w:val="00F450B1"/>
    <w:rsid w:val="00F75263"/>
    <w:rsid w:val="00F7687A"/>
    <w:rsid w:val="00F92C11"/>
    <w:rsid w:val="00F94944"/>
    <w:rsid w:val="00FA3B05"/>
    <w:rsid w:val="00FB1D75"/>
    <w:rsid w:val="00FC1C28"/>
    <w:rsid w:val="00FC3473"/>
    <w:rsid w:val="00FC4344"/>
    <w:rsid w:val="00FC7CFE"/>
    <w:rsid w:val="00FD1B29"/>
    <w:rsid w:val="00FE389F"/>
    <w:rsid w:val="00FE7913"/>
    <w:rsid w:val="00FF2E10"/>
    <w:rsid w:val="00FF6B95"/>
    <w:rsid w:val="00FF7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E0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A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6A30"/>
  </w:style>
  <w:style w:type="paragraph" w:styleId="Footer">
    <w:name w:val="footer"/>
    <w:basedOn w:val="Normal"/>
    <w:link w:val="FooterChar"/>
    <w:uiPriority w:val="99"/>
    <w:unhideWhenUsed/>
    <w:rsid w:val="00D66A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6A30"/>
  </w:style>
  <w:style w:type="paragraph" w:styleId="Caption">
    <w:name w:val="caption"/>
    <w:basedOn w:val="Normal"/>
    <w:next w:val="Normal"/>
    <w:qFormat/>
    <w:rsid w:val="006C26A0"/>
    <w:pPr>
      <w:spacing w:before="120" w:after="120" w:line="240" w:lineRule="auto"/>
    </w:pPr>
    <w:rPr>
      <w:rFonts w:ascii="Times New Roman" w:eastAsia="Times New Roman" w:hAnsi="Times New Roman"/>
      <w:b/>
      <w:sz w:val="24"/>
      <w:szCs w:val="20"/>
      <w:lang w:eastAsia="pl-PL"/>
    </w:rPr>
  </w:style>
  <w:style w:type="paragraph" w:styleId="FootnoteText">
    <w:name w:val="footnote text"/>
    <w:basedOn w:val="Normal"/>
    <w:link w:val="FootnoteTextChar"/>
    <w:uiPriority w:val="99"/>
    <w:semiHidden/>
    <w:unhideWhenUsed/>
    <w:rsid w:val="006C26A0"/>
    <w:rPr>
      <w:sz w:val="20"/>
      <w:szCs w:val="20"/>
    </w:rPr>
  </w:style>
  <w:style w:type="character" w:customStyle="1" w:styleId="FootnoteTextChar">
    <w:name w:val="Footnote Text Char"/>
    <w:link w:val="FootnoteText"/>
    <w:uiPriority w:val="99"/>
    <w:semiHidden/>
    <w:rsid w:val="006C26A0"/>
    <w:rPr>
      <w:lang w:eastAsia="en-US"/>
    </w:rPr>
  </w:style>
  <w:style w:type="character" w:styleId="FootnoteReference">
    <w:name w:val="footnote reference"/>
    <w:uiPriority w:val="99"/>
    <w:semiHidden/>
    <w:unhideWhenUsed/>
    <w:rsid w:val="006C26A0"/>
    <w:rPr>
      <w:vertAlign w:val="superscript"/>
    </w:rPr>
  </w:style>
  <w:style w:type="paragraph" w:styleId="ListBullet2">
    <w:name w:val="List Bullet 2"/>
    <w:basedOn w:val="Normal"/>
    <w:rsid w:val="00B90B31"/>
    <w:pPr>
      <w:spacing w:after="0" w:line="240" w:lineRule="auto"/>
      <w:ind w:left="566" w:hanging="283"/>
    </w:pPr>
    <w:rPr>
      <w:rFonts w:ascii="Times New Roman" w:eastAsia="Times New Roman" w:hAnsi="Times New Roman"/>
      <w:sz w:val="24"/>
      <w:szCs w:val="20"/>
      <w:lang w:eastAsia="pl-PL"/>
    </w:rPr>
  </w:style>
  <w:style w:type="character" w:customStyle="1" w:styleId="hps">
    <w:name w:val="hps"/>
    <w:basedOn w:val="DefaultParagraphFont"/>
    <w:rsid w:val="00B90B31"/>
  </w:style>
  <w:style w:type="paragraph" w:styleId="EndnoteText">
    <w:name w:val="endnote text"/>
    <w:basedOn w:val="Normal"/>
    <w:link w:val="EndnoteTextChar"/>
    <w:uiPriority w:val="99"/>
    <w:semiHidden/>
    <w:unhideWhenUsed/>
    <w:rsid w:val="0074000F"/>
    <w:rPr>
      <w:sz w:val="20"/>
      <w:szCs w:val="20"/>
    </w:rPr>
  </w:style>
  <w:style w:type="character" w:customStyle="1" w:styleId="EndnoteTextChar">
    <w:name w:val="Endnote Text Char"/>
    <w:link w:val="EndnoteText"/>
    <w:uiPriority w:val="99"/>
    <w:semiHidden/>
    <w:rsid w:val="0074000F"/>
    <w:rPr>
      <w:lang w:eastAsia="en-US"/>
    </w:rPr>
  </w:style>
  <w:style w:type="character" w:styleId="EndnoteReference">
    <w:name w:val="endnote reference"/>
    <w:uiPriority w:val="99"/>
    <w:semiHidden/>
    <w:unhideWhenUsed/>
    <w:rsid w:val="0074000F"/>
    <w:rPr>
      <w:vertAlign w:val="superscript"/>
    </w:rPr>
  </w:style>
  <w:style w:type="table" w:styleId="TableGrid">
    <w:name w:val="Table Grid"/>
    <w:basedOn w:val="TableNormal"/>
    <w:uiPriority w:val="59"/>
    <w:rsid w:val="00BC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161"/>
    <w:pPr>
      <w:ind w:left="720"/>
      <w:contextualSpacing/>
    </w:pPr>
  </w:style>
  <w:style w:type="character" w:styleId="Hyperlink">
    <w:name w:val="Hyperlink"/>
    <w:basedOn w:val="DefaultParagraphFont"/>
    <w:uiPriority w:val="99"/>
    <w:unhideWhenUsed/>
    <w:rsid w:val="0096736E"/>
    <w:rPr>
      <w:color w:val="0563C1" w:themeColor="hyperlink"/>
      <w:u w:val="single"/>
    </w:rPr>
  </w:style>
  <w:style w:type="character" w:customStyle="1" w:styleId="Nierozpoznanawzmianka1">
    <w:name w:val="Nierozpoznana wzmianka1"/>
    <w:basedOn w:val="DefaultParagraphFont"/>
    <w:uiPriority w:val="99"/>
    <w:semiHidden/>
    <w:unhideWhenUsed/>
    <w:rsid w:val="0096736E"/>
    <w:rPr>
      <w:color w:val="605E5C"/>
      <w:shd w:val="clear" w:color="auto" w:fill="E1DFDD"/>
    </w:rPr>
  </w:style>
  <w:style w:type="paragraph" w:styleId="BalloonText">
    <w:name w:val="Balloon Text"/>
    <w:basedOn w:val="Normal"/>
    <w:link w:val="BalloonTextChar"/>
    <w:uiPriority w:val="99"/>
    <w:semiHidden/>
    <w:unhideWhenUsed/>
    <w:rsid w:val="0079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63A"/>
    <w:rPr>
      <w:rFonts w:ascii="Tahoma" w:hAnsi="Tahoma" w:cs="Tahoma"/>
      <w:sz w:val="16"/>
      <w:szCs w:val="16"/>
      <w:lang w:eastAsia="en-US"/>
    </w:rPr>
  </w:style>
  <w:style w:type="paragraph" w:customStyle="1" w:styleId="Normalny1">
    <w:name w:val="Normalny1"/>
    <w:basedOn w:val="Normal"/>
    <w:rsid w:val="00A9636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i-grseq-1">
    <w:name w:val="ti-grseq-1"/>
    <w:basedOn w:val="Normal"/>
    <w:rsid w:val="00D6775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ld">
    <w:name w:val="bold"/>
    <w:basedOn w:val="DefaultParagraphFont"/>
    <w:rsid w:val="00D67752"/>
  </w:style>
  <w:style w:type="character" w:customStyle="1" w:styleId="tlid-translation">
    <w:name w:val="tlid-translation"/>
    <w:basedOn w:val="DefaultParagraphFont"/>
    <w:rsid w:val="00A87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A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6A30"/>
  </w:style>
  <w:style w:type="paragraph" w:styleId="Footer">
    <w:name w:val="footer"/>
    <w:basedOn w:val="Normal"/>
    <w:link w:val="FooterChar"/>
    <w:uiPriority w:val="99"/>
    <w:unhideWhenUsed/>
    <w:rsid w:val="00D66A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6A30"/>
  </w:style>
  <w:style w:type="paragraph" w:styleId="Caption">
    <w:name w:val="caption"/>
    <w:basedOn w:val="Normal"/>
    <w:next w:val="Normal"/>
    <w:qFormat/>
    <w:rsid w:val="006C26A0"/>
    <w:pPr>
      <w:spacing w:before="120" w:after="120" w:line="240" w:lineRule="auto"/>
    </w:pPr>
    <w:rPr>
      <w:rFonts w:ascii="Times New Roman" w:eastAsia="Times New Roman" w:hAnsi="Times New Roman"/>
      <w:b/>
      <w:sz w:val="24"/>
      <w:szCs w:val="20"/>
      <w:lang w:eastAsia="pl-PL"/>
    </w:rPr>
  </w:style>
  <w:style w:type="paragraph" w:styleId="FootnoteText">
    <w:name w:val="footnote text"/>
    <w:basedOn w:val="Normal"/>
    <w:link w:val="FootnoteTextChar"/>
    <w:uiPriority w:val="99"/>
    <w:semiHidden/>
    <w:unhideWhenUsed/>
    <w:rsid w:val="006C26A0"/>
    <w:rPr>
      <w:sz w:val="20"/>
      <w:szCs w:val="20"/>
    </w:rPr>
  </w:style>
  <w:style w:type="character" w:customStyle="1" w:styleId="FootnoteTextChar">
    <w:name w:val="Footnote Text Char"/>
    <w:link w:val="FootnoteText"/>
    <w:uiPriority w:val="99"/>
    <w:semiHidden/>
    <w:rsid w:val="006C26A0"/>
    <w:rPr>
      <w:lang w:eastAsia="en-US"/>
    </w:rPr>
  </w:style>
  <w:style w:type="character" w:styleId="FootnoteReference">
    <w:name w:val="footnote reference"/>
    <w:uiPriority w:val="99"/>
    <w:semiHidden/>
    <w:unhideWhenUsed/>
    <w:rsid w:val="006C26A0"/>
    <w:rPr>
      <w:vertAlign w:val="superscript"/>
    </w:rPr>
  </w:style>
  <w:style w:type="paragraph" w:styleId="ListBullet2">
    <w:name w:val="List Bullet 2"/>
    <w:basedOn w:val="Normal"/>
    <w:rsid w:val="00B90B31"/>
    <w:pPr>
      <w:spacing w:after="0" w:line="240" w:lineRule="auto"/>
      <w:ind w:left="566" w:hanging="283"/>
    </w:pPr>
    <w:rPr>
      <w:rFonts w:ascii="Times New Roman" w:eastAsia="Times New Roman" w:hAnsi="Times New Roman"/>
      <w:sz w:val="24"/>
      <w:szCs w:val="20"/>
      <w:lang w:eastAsia="pl-PL"/>
    </w:rPr>
  </w:style>
  <w:style w:type="character" w:customStyle="1" w:styleId="hps">
    <w:name w:val="hps"/>
    <w:basedOn w:val="DefaultParagraphFont"/>
    <w:rsid w:val="00B90B31"/>
  </w:style>
  <w:style w:type="paragraph" w:styleId="EndnoteText">
    <w:name w:val="endnote text"/>
    <w:basedOn w:val="Normal"/>
    <w:link w:val="EndnoteTextChar"/>
    <w:uiPriority w:val="99"/>
    <w:semiHidden/>
    <w:unhideWhenUsed/>
    <w:rsid w:val="0074000F"/>
    <w:rPr>
      <w:sz w:val="20"/>
      <w:szCs w:val="20"/>
    </w:rPr>
  </w:style>
  <w:style w:type="character" w:customStyle="1" w:styleId="EndnoteTextChar">
    <w:name w:val="Endnote Text Char"/>
    <w:link w:val="EndnoteText"/>
    <w:uiPriority w:val="99"/>
    <w:semiHidden/>
    <w:rsid w:val="0074000F"/>
    <w:rPr>
      <w:lang w:eastAsia="en-US"/>
    </w:rPr>
  </w:style>
  <w:style w:type="character" w:styleId="EndnoteReference">
    <w:name w:val="endnote reference"/>
    <w:uiPriority w:val="99"/>
    <w:semiHidden/>
    <w:unhideWhenUsed/>
    <w:rsid w:val="0074000F"/>
    <w:rPr>
      <w:vertAlign w:val="superscript"/>
    </w:rPr>
  </w:style>
  <w:style w:type="table" w:styleId="TableGrid">
    <w:name w:val="Table Grid"/>
    <w:basedOn w:val="TableNormal"/>
    <w:uiPriority w:val="59"/>
    <w:rsid w:val="00BC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161"/>
    <w:pPr>
      <w:ind w:left="720"/>
      <w:contextualSpacing/>
    </w:pPr>
  </w:style>
  <w:style w:type="character" w:styleId="Hyperlink">
    <w:name w:val="Hyperlink"/>
    <w:basedOn w:val="DefaultParagraphFont"/>
    <w:uiPriority w:val="99"/>
    <w:unhideWhenUsed/>
    <w:rsid w:val="0096736E"/>
    <w:rPr>
      <w:color w:val="0563C1" w:themeColor="hyperlink"/>
      <w:u w:val="single"/>
    </w:rPr>
  </w:style>
  <w:style w:type="character" w:customStyle="1" w:styleId="Nierozpoznanawzmianka1">
    <w:name w:val="Nierozpoznana wzmianka1"/>
    <w:basedOn w:val="DefaultParagraphFont"/>
    <w:uiPriority w:val="99"/>
    <w:semiHidden/>
    <w:unhideWhenUsed/>
    <w:rsid w:val="0096736E"/>
    <w:rPr>
      <w:color w:val="605E5C"/>
      <w:shd w:val="clear" w:color="auto" w:fill="E1DFDD"/>
    </w:rPr>
  </w:style>
  <w:style w:type="paragraph" w:styleId="BalloonText">
    <w:name w:val="Balloon Text"/>
    <w:basedOn w:val="Normal"/>
    <w:link w:val="BalloonTextChar"/>
    <w:uiPriority w:val="99"/>
    <w:semiHidden/>
    <w:unhideWhenUsed/>
    <w:rsid w:val="0079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63A"/>
    <w:rPr>
      <w:rFonts w:ascii="Tahoma" w:hAnsi="Tahoma" w:cs="Tahoma"/>
      <w:sz w:val="16"/>
      <w:szCs w:val="16"/>
      <w:lang w:eastAsia="en-US"/>
    </w:rPr>
  </w:style>
  <w:style w:type="paragraph" w:customStyle="1" w:styleId="Normalny1">
    <w:name w:val="Normalny1"/>
    <w:basedOn w:val="Normal"/>
    <w:rsid w:val="00A9636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i-grseq-1">
    <w:name w:val="ti-grseq-1"/>
    <w:basedOn w:val="Normal"/>
    <w:rsid w:val="00D6775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ld">
    <w:name w:val="bold"/>
    <w:basedOn w:val="DefaultParagraphFont"/>
    <w:rsid w:val="00D67752"/>
  </w:style>
  <w:style w:type="character" w:customStyle="1" w:styleId="tlid-translation">
    <w:name w:val="tlid-translation"/>
    <w:basedOn w:val="DefaultParagraphFont"/>
    <w:rsid w:val="00A8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9492">
      <w:bodyDiv w:val="1"/>
      <w:marLeft w:val="0"/>
      <w:marRight w:val="0"/>
      <w:marTop w:val="0"/>
      <w:marBottom w:val="0"/>
      <w:divBdr>
        <w:top w:val="none" w:sz="0" w:space="0" w:color="auto"/>
        <w:left w:val="none" w:sz="0" w:space="0" w:color="auto"/>
        <w:bottom w:val="none" w:sz="0" w:space="0" w:color="auto"/>
        <w:right w:val="none" w:sz="0" w:space="0" w:color="auto"/>
      </w:divBdr>
      <w:divsChild>
        <w:div w:id="681010488">
          <w:marLeft w:val="0"/>
          <w:marRight w:val="0"/>
          <w:marTop w:val="0"/>
          <w:marBottom w:val="0"/>
          <w:divBdr>
            <w:top w:val="none" w:sz="0" w:space="0" w:color="auto"/>
            <w:left w:val="none" w:sz="0" w:space="0" w:color="auto"/>
            <w:bottom w:val="none" w:sz="0" w:space="0" w:color="auto"/>
            <w:right w:val="none" w:sz="0" w:space="0" w:color="auto"/>
          </w:divBdr>
          <w:divsChild>
            <w:div w:id="674918679">
              <w:marLeft w:val="0"/>
              <w:marRight w:val="0"/>
              <w:marTop w:val="0"/>
              <w:marBottom w:val="0"/>
              <w:divBdr>
                <w:top w:val="none" w:sz="0" w:space="0" w:color="auto"/>
                <w:left w:val="none" w:sz="0" w:space="0" w:color="auto"/>
                <w:bottom w:val="none" w:sz="0" w:space="0" w:color="auto"/>
                <w:right w:val="none" w:sz="0" w:space="0" w:color="auto"/>
              </w:divBdr>
              <w:divsChild>
                <w:div w:id="343023469">
                  <w:marLeft w:val="0"/>
                  <w:marRight w:val="0"/>
                  <w:marTop w:val="0"/>
                  <w:marBottom w:val="0"/>
                  <w:divBdr>
                    <w:top w:val="none" w:sz="0" w:space="0" w:color="auto"/>
                    <w:left w:val="none" w:sz="0" w:space="0" w:color="auto"/>
                    <w:bottom w:val="none" w:sz="0" w:space="0" w:color="auto"/>
                    <w:right w:val="none" w:sz="0" w:space="0" w:color="auto"/>
                  </w:divBdr>
                  <w:divsChild>
                    <w:div w:id="2081513422">
                      <w:marLeft w:val="0"/>
                      <w:marRight w:val="0"/>
                      <w:marTop w:val="0"/>
                      <w:marBottom w:val="0"/>
                      <w:divBdr>
                        <w:top w:val="none" w:sz="0" w:space="0" w:color="auto"/>
                        <w:left w:val="none" w:sz="0" w:space="0" w:color="auto"/>
                        <w:bottom w:val="none" w:sz="0" w:space="0" w:color="auto"/>
                        <w:right w:val="none" w:sz="0" w:space="0" w:color="auto"/>
                      </w:divBdr>
                      <w:divsChild>
                        <w:div w:id="341008667">
                          <w:marLeft w:val="0"/>
                          <w:marRight w:val="0"/>
                          <w:marTop w:val="0"/>
                          <w:marBottom w:val="0"/>
                          <w:divBdr>
                            <w:top w:val="none" w:sz="0" w:space="0" w:color="auto"/>
                            <w:left w:val="none" w:sz="0" w:space="0" w:color="auto"/>
                            <w:bottom w:val="none" w:sz="0" w:space="0" w:color="auto"/>
                            <w:right w:val="none" w:sz="0" w:space="0" w:color="auto"/>
                          </w:divBdr>
                          <w:divsChild>
                            <w:div w:id="1396198749">
                              <w:marLeft w:val="0"/>
                              <w:marRight w:val="300"/>
                              <w:marTop w:val="180"/>
                              <w:marBottom w:val="0"/>
                              <w:divBdr>
                                <w:top w:val="none" w:sz="0" w:space="0" w:color="auto"/>
                                <w:left w:val="none" w:sz="0" w:space="0" w:color="auto"/>
                                <w:bottom w:val="none" w:sz="0" w:space="0" w:color="auto"/>
                                <w:right w:val="none" w:sz="0" w:space="0" w:color="auto"/>
                              </w:divBdr>
                              <w:divsChild>
                                <w:div w:id="18300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78780">
          <w:marLeft w:val="0"/>
          <w:marRight w:val="0"/>
          <w:marTop w:val="0"/>
          <w:marBottom w:val="0"/>
          <w:divBdr>
            <w:top w:val="none" w:sz="0" w:space="0" w:color="auto"/>
            <w:left w:val="none" w:sz="0" w:space="0" w:color="auto"/>
            <w:bottom w:val="none" w:sz="0" w:space="0" w:color="auto"/>
            <w:right w:val="none" w:sz="0" w:space="0" w:color="auto"/>
          </w:divBdr>
          <w:divsChild>
            <w:div w:id="1138575337">
              <w:marLeft w:val="0"/>
              <w:marRight w:val="0"/>
              <w:marTop w:val="0"/>
              <w:marBottom w:val="0"/>
              <w:divBdr>
                <w:top w:val="none" w:sz="0" w:space="0" w:color="auto"/>
                <w:left w:val="none" w:sz="0" w:space="0" w:color="auto"/>
                <w:bottom w:val="none" w:sz="0" w:space="0" w:color="auto"/>
                <w:right w:val="none" w:sz="0" w:space="0" w:color="auto"/>
              </w:divBdr>
              <w:divsChild>
                <w:div w:id="1128089540">
                  <w:marLeft w:val="0"/>
                  <w:marRight w:val="0"/>
                  <w:marTop w:val="0"/>
                  <w:marBottom w:val="0"/>
                  <w:divBdr>
                    <w:top w:val="none" w:sz="0" w:space="0" w:color="auto"/>
                    <w:left w:val="none" w:sz="0" w:space="0" w:color="auto"/>
                    <w:bottom w:val="none" w:sz="0" w:space="0" w:color="auto"/>
                    <w:right w:val="none" w:sz="0" w:space="0" w:color="auto"/>
                  </w:divBdr>
                  <w:divsChild>
                    <w:div w:id="1564560738">
                      <w:marLeft w:val="0"/>
                      <w:marRight w:val="0"/>
                      <w:marTop w:val="0"/>
                      <w:marBottom w:val="0"/>
                      <w:divBdr>
                        <w:top w:val="none" w:sz="0" w:space="0" w:color="auto"/>
                        <w:left w:val="none" w:sz="0" w:space="0" w:color="auto"/>
                        <w:bottom w:val="none" w:sz="0" w:space="0" w:color="auto"/>
                        <w:right w:val="none" w:sz="0" w:space="0" w:color="auto"/>
                      </w:divBdr>
                      <w:divsChild>
                        <w:div w:id="8282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98427">
      <w:bodyDiv w:val="1"/>
      <w:marLeft w:val="0"/>
      <w:marRight w:val="0"/>
      <w:marTop w:val="0"/>
      <w:marBottom w:val="0"/>
      <w:divBdr>
        <w:top w:val="none" w:sz="0" w:space="0" w:color="auto"/>
        <w:left w:val="none" w:sz="0" w:space="0" w:color="auto"/>
        <w:bottom w:val="none" w:sz="0" w:space="0" w:color="auto"/>
        <w:right w:val="none" w:sz="0" w:space="0" w:color="auto"/>
      </w:divBdr>
    </w:div>
    <w:div w:id="15148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BD2AB-3275-4546-B957-51110C88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1216</Words>
  <Characters>6933</Characters>
  <Application>Microsoft Office Word</Application>
  <DocSecurity>0</DocSecurity>
  <Lines>57</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r61i</dc:creator>
  <cp:lastModifiedBy>michal</cp:lastModifiedBy>
  <cp:revision>18</cp:revision>
  <cp:lastPrinted>2020-09-14T07:33:00Z</cp:lastPrinted>
  <dcterms:created xsi:type="dcterms:W3CDTF">2020-09-16T13:15:00Z</dcterms:created>
  <dcterms:modified xsi:type="dcterms:W3CDTF">2022-01-30T13:38:00Z</dcterms:modified>
</cp:coreProperties>
</file>